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736D" w:rsidRPr="0082736D" w:rsidRDefault="0082736D" w:rsidP="0082736D">
      <w:pPr>
        <w:widowControl w:val="0"/>
        <w:autoSpaceDE w:val="0"/>
        <w:autoSpaceDN w:val="0"/>
        <w:spacing w:after="0"/>
        <w:ind w:firstLine="5103"/>
        <w:rPr>
          <w:rFonts w:ascii="Times New Roman" w:eastAsia="Times New Roman" w:hAnsi="Times New Roman" w:cs="Times New Roman"/>
          <w:sz w:val="28"/>
          <w:szCs w:val="28"/>
          <w:lang w:val="uk-UA"/>
        </w:rPr>
      </w:pPr>
      <w:r w:rsidRPr="0082736D">
        <w:rPr>
          <w:rFonts w:ascii="Times New Roman" w:eastAsia="Times New Roman" w:hAnsi="Times New Roman" w:cs="Times New Roman"/>
          <w:sz w:val="28"/>
          <w:szCs w:val="28"/>
          <w:lang w:val="uk-UA"/>
        </w:rPr>
        <w:t>ЗАТВЕРДЖЕНО</w:t>
      </w:r>
    </w:p>
    <w:p w:rsidR="0082736D" w:rsidRPr="0082736D" w:rsidRDefault="0082736D" w:rsidP="0082736D">
      <w:pPr>
        <w:widowControl w:val="0"/>
        <w:autoSpaceDE w:val="0"/>
        <w:autoSpaceDN w:val="0"/>
        <w:spacing w:after="0"/>
        <w:ind w:firstLine="5103"/>
        <w:rPr>
          <w:rFonts w:ascii="Times New Roman" w:eastAsia="Times New Roman" w:hAnsi="Times New Roman" w:cs="Times New Roman"/>
          <w:sz w:val="28"/>
          <w:szCs w:val="28"/>
          <w:lang w:val="uk-UA"/>
        </w:rPr>
      </w:pPr>
      <w:r w:rsidRPr="0082736D">
        <w:rPr>
          <w:rFonts w:ascii="Times New Roman" w:eastAsia="Times New Roman" w:hAnsi="Times New Roman" w:cs="Times New Roman"/>
          <w:sz w:val="28"/>
          <w:szCs w:val="28"/>
          <w:lang w:val="uk-UA"/>
        </w:rPr>
        <w:t>Наказ ректора ЗВО «Академія</w:t>
      </w:r>
    </w:p>
    <w:p w:rsidR="0082736D" w:rsidRPr="0082736D" w:rsidRDefault="0082736D" w:rsidP="0082736D">
      <w:pPr>
        <w:widowControl w:val="0"/>
        <w:autoSpaceDE w:val="0"/>
        <w:autoSpaceDN w:val="0"/>
        <w:spacing w:after="0"/>
        <w:ind w:firstLine="5103"/>
        <w:rPr>
          <w:rFonts w:ascii="Times New Roman" w:eastAsia="Times New Roman" w:hAnsi="Times New Roman" w:cs="Times New Roman"/>
          <w:sz w:val="28"/>
          <w:szCs w:val="28"/>
          <w:lang w:val="uk-UA"/>
        </w:rPr>
      </w:pPr>
      <w:r w:rsidRPr="0082736D">
        <w:rPr>
          <w:rFonts w:ascii="Times New Roman" w:eastAsia="Times New Roman" w:hAnsi="Times New Roman" w:cs="Times New Roman"/>
          <w:sz w:val="28"/>
          <w:szCs w:val="28"/>
          <w:lang w:val="uk-UA"/>
        </w:rPr>
        <w:t>рекреаційних технологій і права»</w:t>
      </w:r>
    </w:p>
    <w:p w:rsidR="0082736D" w:rsidRPr="0082736D" w:rsidRDefault="0082736D" w:rsidP="0082736D">
      <w:pPr>
        <w:widowControl w:val="0"/>
        <w:autoSpaceDE w:val="0"/>
        <w:autoSpaceDN w:val="0"/>
        <w:spacing w:after="0"/>
        <w:ind w:firstLine="5103"/>
        <w:rPr>
          <w:rFonts w:ascii="Times New Roman" w:eastAsia="Times New Roman" w:hAnsi="Times New Roman" w:cs="Times New Roman"/>
          <w:sz w:val="28"/>
          <w:szCs w:val="28"/>
          <w:lang w:val="uk-UA"/>
        </w:rPr>
      </w:pPr>
      <w:r w:rsidRPr="0082736D">
        <w:rPr>
          <w:rFonts w:ascii="Times New Roman" w:eastAsia="Times New Roman" w:hAnsi="Times New Roman" w:cs="Times New Roman"/>
          <w:sz w:val="28"/>
          <w:szCs w:val="28"/>
          <w:lang w:val="uk-UA"/>
        </w:rPr>
        <w:t>29.08.2025 № 31 – од</w:t>
      </w:r>
    </w:p>
    <w:p w:rsidR="0082736D" w:rsidRPr="0082736D" w:rsidRDefault="0082736D" w:rsidP="0082736D">
      <w:pPr>
        <w:widowControl w:val="0"/>
        <w:autoSpaceDE w:val="0"/>
        <w:autoSpaceDN w:val="0"/>
        <w:spacing w:after="0"/>
        <w:ind w:firstLine="5103"/>
        <w:rPr>
          <w:rFonts w:ascii="Times New Roman" w:eastAsia="Times New Roman" w:hAnsi="Times New Roman" w:cs="Times New Roman"/>
          <w:sz w:val="28"/>
          <w:szCs w:val="28"/>
          <w:lang w:val="uk-UA"/>
        </w:rPr>
      </w:pPr>
    </w:p>
    <w:p w:rsidR="008D06DB" w:rsidRPr="008D06DB" w:rsidRDefault="008D06DB" w:rsidP="008D06DB">
      <w:pPr>
        <w:tabs>
          <w:tab w:val="left" w:pos="3810"/>
          <w:tab w:val="center" w:pos="4879"/>
        </w:tabs>
        <w:spacing w:after="0"/>
        <w:jc w:val="center"/>
        <w:rPr>
          <w:rFonts w:ascii="Times New Roman" w:hAnsi="Times New Roman" w:cs="Times New Roman"/>
          <w:b/>
          <w:sz w:val="28"/>
          <w:szCs w:val="28"/>
          <w:lang w:val="uk-UA"/>
        </w:rPr>
      </w:pPr>
      <w:bookmarkStart w:id="0" w:name="_GoBack"/>
      <w:bookmarkEnd w:id="0"/>
      <w:r w:rsidRPr="008D06DB">
        <w:rPr>
          <w:rFonts w:ascii="Times New Roman" w:hAnsi="Times New Roman" w:cs="Times New Roman"/>
          <w:b/>
          <w:sz w:val="28"/>
          <w:szCs w:val="28"/>
          <w:lang w:val="uk-UA"/>
        </w:rPr>
        <w:t>ПОЛОЖЕННЯ</w:t>
      </w:r>
    </w:p>
    <w:p w:rsidR="008D06DB" w:rsidRPr="008D06DB" w:rsidRDefault="008D06DB" w:rsidP="008D06DB">
      <w:pPr>
        <w:spacing w:after="0"/>
        <w:jc w:val="center"/>
        <w:rPr>
          <w:rFonts w:ascii="Times New Roman" w:hAnsi="Times New Roman" w:cs="Times New Roman"/>
          <w:b/>
          <w:sz w:val="28"/>
          <w:szCs w:val="28"/>
          <w:lang w:val="uk-UA"/>
        </w:rPr>
      </w:pPr>
      <w:r w:rsidRPr="008D06DB">
        <w:rPr>
          <w:rFonts w:ascii="Times New Roman" w:hAnsi="Times New Roman" w:cs="Times New Roman"/>
          <w:b/>
          <w:sz w:val="28"/>
          <w:szCs w:val="28"/>
          <w:lang w:val="uk-UA"/>
        </w:rPr>
        <w:t>про апеляційну комісію</w:t>
      </w:r>
    </w:p>
    <w:p w:rsidR="008D06DB" w:rsidRPr="008D06DB" w:rsidRDefault="00FD0B1C" w:rsidP="008D06D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ЗВО</w:t>
      </w:r>
      <w:r w:rsidR="008D06DB" w:rsidRPr="008D06DB">
        <w:rPr>
          <w:rFonts w:ascii="Times New Roman" w:hAnsi="Times New Roman" w:cs="Times New Roman"/>
          <w:b/>
          <w:sz w:val="28"/>
          <w:szCs w:val="28"/>
          <w:lang w:val="uk-UA"/>
        </w:rPr>
        <w:t xml:space="preserve"> «Академія рекреаційних технологій і права»</w:t>
      </w:r>
    </w:p>
    <w:p w:rsidR="008D06DB" w:rsidRPr="008D06DB" w:rsidRDefault="008D06DB" w:rsidP="008D06DB">
      <w:pPr>
        <w:spacing w:after="0"/>
        <w:jc w:val="both"/>
        <w:rPr>
          <w:rFonts w:ascii="Times New Roman" w:hAnsi="Times New Roman" w:cs="Times New Roman"/>
          <w:sz w:val="28"/>
          <w:szCs w:val="28"/>
          <w:lang w:val="uk-UA"/>
        </w:rPr>
      </w:pPr>
    </w:p>
    <w:p w:rsidR="008D06DB" w:rsidRPr="002047EF" w:rsidRDefault="008D06DB" w:rsidP="008D06DB">
      <w:pPr>
        <w:pStyle w:val="1"/>
        <w:numPr>
          <w:ilvl w:val="0"/>
          <w:numId w:val="38"/>
        </w:numPr>
        <w:tabs>
          <w:tab w:val="left" w:pos="4219"/>
        </w:tabs>
        <w:spacing w:before="90" w:line="274" w:lineRule="exact"/>
        <w:ind w:right="248"/>
        <w:jc w:val="left"/>
        <w:rPr>
          <w:sz w:val="28"/>
          <w:szCs w:val="28"/>
        </w:rPr>
      </w:pPr>
      <w:r w:rsidRPr="002047EF">
        <w:rPr>
          <w:sz w:val="28"/>
          <w:szCs w:val="28"/>
          <w:lang w:val="uk-UA"/>
        </w:rPr>
        <w:t xml:space="preserve">1. </w:t>
      </w:r>
      <w:r w:rsidRPr="002047EF">
        <w:rPr>
          <w:sz w:val="28"/>
          <w:szCs w:val="28"/>
        </w:rPr>
        <w:t>Загальні</w:t>
      </w:r>
      <w:r w:rsidRPr="002047EF">
        <w:rPr>
          <w:spacing w:val="-1"/>
          <w:sz w:val="28"/>
          <w:szCs w:val="28"/>
        </w:rPr>
        <w:t xml:space="preserve"> </w:t>
      </w:r>
      <w:r w:rsidRPr="002047EF">
        <w:rPr>
          <w:sz w:val="28"/>
          <w:szCs w:val="28"/>
        </w:rPr>
        <w:t>положення</w:t>
      </w:r>
    </w:p>
    <w:p w:rsidR="008D06DB" w:rsidRPr="00241AAC" w:rsidRDefault="008D06DB" w:rsidP="008D06DB">
      <w:pPr>
        <w:pStyle w:val="a6"/>
        <w:widowControl w:val="0"/>
        <w:numPr>
          <w:ilvl w:val="1"/>
          <w:numId w:val="37"/>
        </w:numPr>
        <w:tabs>
          <w:tab w:val="left" w:pos="1682"/>
        </w:tabs>
        <w:autoSpaceDE w:val="0"/>
        <w:autoSpaceDN w:val="0"/>
        <w:spacing w:after="0" w:line="240" w:lineRule="auto"/>
        <w:ind w:right="248" w:firstLine="708"/>
        <w:contextualSpacing w:val="0"/>
        <w:jc w:val="both"/>
        <w:rPr>
          <w:rFonts w:ascii="Times New Roman" w:hAnsi="Times New Roman" w:cs="Times New Roman"/>
          <w:sz w:val="28"/>
          <w:szCs w:val="28"/>
          <w:lang w:val="uk"/>
        </w:rPr>
      </w:pPr>
      <w:r w:rsidRPr="00241AAC">
        <w:rPr>
          <w:rFonts w:ascii="Times New Roman" w:hAnsi="Times New Roman" w:cs="Times New Roman"/>
          <w:sz w:val="28"/>
          <w:szCs w:val="28"/>
          <w:lang w:val="uk"/>
        </w:rPr>
        <w:t xml:space="preserve">Апеляційна комісія </w:t>
      </w:r>
      <w:r w:rsidR="00FD0B1C">
        <w:rPr>
          <w:rFonts w:ascii="Times New Roman" w:hAnsi="Times New Roman" w:cs="Times New Roman"/>
          <w:sz w:val="28"/>
          <w:szCs w:val="28"/>
          <w:lang w:val="uk"/>
        </w:rPr>
        <w:t>ЗВО</w:t>
      </w:r>
      <w:r w:rsidRPr="002047EF">
        <w:rPr>
          <w:rFonts w:ascii="Times New Roman" w:hAnsi="Times New Roman" w:cs="Times New Roman"/>
          <w:sz w:val="28"/>
          <w:szCs w:val="28"/>
          <w:lang w:val="uk-UA"/>
        </w:rPr>
        <w:t xml:space="preserve"> «Академія рекреаційних технологій і права»</w:t>
      </w:r>
      <w:r w:rsidRPr="00241AAC">
        <w:rPr>
          <w:rFonts w:ascii="Times New Roman" w:hAnsi="Times New Roman" w:cs="Times New Roman"/>
          <w:sz w:val="28"/>
          <w:szCs w:val="28"/>
          <w:lang w:val="uk"/>
        </w:rPr>
        <w:t xml:space="preserve"> (далі – Апеляційна комісія) створюється для розгляду по суті та вирішення спірних питань, які виникли під час проведення вступних випробувань, розгляду апеляцій абітурієнтів при оскарженні ними результатів вступного випробування і прийняття остаточного</w:t>
      </w:r>
      <w:r w:rsidRPr="00241AAC">
        <w:rPr>
          <w:rFonts w:ascii="Times New Roman" w:hAnsi="Times New Roman" w:cs="Times New Roman"/>
          <w:spacing w:val="-1"/>
          <w:sz w:val="28"/>
          <w:szCs w:val="28"/>
          <w:lang w:val="uk"/>
        </w:rPr>
        <w:t xml:space="preserve"> </w:t>
      </w:r>
      <w:r w:rsidRPr="00241AAC">
        <w:rPr>
          <w:rFonts w:ascii="Times New Roman" w:hAnsi="Times New Roman" w:cs="Times New Roman"/>
          <w:sz w:val="28"/>
          <w:szCs w:val="28"/>
          <w:lang w:val="uk"/>
        </w:rPr>
        <w:t xml:space="preserve">рішення під час проведення вступної кампанії до </w:t>
      </w:r>
      <w:r w:rsidR="00FD0B1C">
        <w:rPr>
          <w:rFonts w:ascii="Times New Roman" w:hAnsi="Times New Roman" w:cs="Times New Roman"/>
          <w:sz w:val="28"/>
          <w:szCs w:val="28"/>
          <w:lang w:val="uk"/>
        </w:rPr>
        <w:t>З</w:t>
      </w:r>
      <w:r w:rsidRPr="002047EF">
        <w:rPr>
          <w:rFonts w:ascii="Times New Roman" w:hAnsi="Times New Roman" w:cs="Times New Roman"/>
          <w:sz w:val="28"/>
          <w:szCs w:val="28"/>
          <w:lang w:val="uk-UA"/>
        </w:rPr>
        <w:t xml:space="preserve">акладу </w:t>
      </w:r>
      <w:r w:rsidR="00FD0B1C">
        <w:rPr>
          <w:rFonts w:ascii="Times New Roman" w:hAnsi="Times New Roman" w:cs="Times New Roman"/>
          <w:sz w:val="28"/>
          <w:szCs w:val="28"/>
          <w:lang w:val="uk-UA"/>
        </w:rPr>
        <w:t xml:space="preserve">вищої освіти </w:t>
      </w:r>
      <w:r w:rsidRPr="002047EF">
        <w:rPr>
          <w:rFonts w:ascii="Times New Roman" w:hAnsi="Times New Roman" w:cs="Times New Roman"/>
          <w:sz w:val="28"/>
          <w:szCs w:val="28"/>
          <w:lang w:val="uk-UA"/>
        </w:rPr>
        <w:t>«Академія рекреаційних технологій і права» (далі - Академія).</w:t>
      </w:r>
    </w:p>
    <w:p w:rsidR="00724577" w:rsidRPr="00241AAC" w:rsidRDefault="00724577" w:rsidP="008D06DB">
      <w:pPr>
        <w:pStyle w:val="a6"/>
        <w:widowControl w:val="0"/>
        <w:numPr>
          <w:ilvl w:val="1"/>
          <w:numId w:val="37"/>
        </w:numPr>
        <w:tabs>
          <w:tab w:val="left" w:pos="1682"/>
        </w:tabs>
        <w:autoSpaceDE w:val="0"/>
        <w:autoSpaceDN w:val="0"/>
        <w:spacing w:after="0" w:line="240" w:lineRule="auto"/>
        <w:ind w:right="248" w:firstLine="708"/>
        <w:contextualSpacing w:val="0"/>
        <w:jc w:val="both"/>
        <w:rPr>
          <w:rFonts w:ascii="Times New Roman" w:hAnsi="Times New Roman" w:cs="Times New Roman"/>
          <w:sz w:val="28"/>
          <w:szCs w:val="28"/>
          <w:lang w:val="uk"/>
        </w:rPr>
      </w:pPr>
      <w:r>
        <w:rPr>
          <w:rFonts w:ascii="Times New Roman" w:hAnsi="Times New Roman" w:cs="Times New Roman"/>
          <w:sz w:val="28"/>
          <w:szCs w:val="28"/>
          <w:lang w:val="uk-UA"/>
        </w:rPr>
        <w:t xml:space="preserve">Апеляційна комісія </w:t>
      </w:r>
      <w:r w:rsidR="00B106A4">
        <w:rPr>
          <w:rFonts w:ascii="Times New Roman" w:hAnsi="Times New Roman" w:cs="Times New Roman"/>
          <w:sz w:val="28"/>
          <w:szCs w:val="28"/>
          <w:lang w:val="uk-UA"/>
        </w:rPr>
        <w:t>є підрозділом Приймальної комісії Академії, який утворюється для виконання покладених на Приймальну комісію завдань і здійснення нею своїх функцій.</w:t>
      </w:r>
    </w:p>
    <w:p w:rsidR="008D06DB" w:rsidRPr="00FD0B1C" w:rsidRDefault="008D06DB" w:rsidP="008D06DB">
      <w:pPr>
        <w:pStyle w:val="a6"/>
        <w:widowControl w:val="0"/>
        <w:numPr>
          <w:ilvl w:val="1"/>
          <w:numId w:val="37"/>
        </w:numPr>
        <w:tabs>
          <w:tab w:val="left" w:pos="1698"/>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Розгляд апеляцій проводиться з метою виявлення об’єктивності виставленої оцінки, а не з метою перескладання вступних</w:t>
      </w:r>
      <w:r w:rsidRPr="00FD0B1C">
        <w:rPr>
          <w:rFonts w:ascii="Times New Roman" w:hAnsi="Times New Roman" w:cs="Times New Roman"/>
          <w:spacing w:val="-5"/>
          <w:sz w:val="28"/>
          <w:szCs w:val="28"/>
          <w:lang w:val="uk-UA"/>
        </w:rPr>
        <w:t xml:space="preserve"> </w:t>
      </w:r>
      <w:r w:rsidRPr="00FD0B1C">
        <w:rPr>
          <w:rFonts w:ascii="Times New Roman" w:hAnsi="Times New Roman" w:cs="Times New Roman"/>
          <w:sz w:val="28"/>
          <w:szCs w:val="28"/>
          <w:lang w:val="uk-UA"/>
        </w:rPr>
        <w:t>випробувань.</w:t>
      </w:r>
    </w:p>
    <w:p w:rsidR="008D06DB" w:rsidRPr="00FD0B1C" w:rsidRDefault="008D06DB" w:rsidP="008D06DB">
      <w:pPr>
        <w:pStyle w:val="a6"/>
        <w:widowControl w:val="0"/>
        <w:numPr>
          <w:ilvl w:val="1"/>
          <w:numId w:val="37"/>
        </w:numPr>
        <w:tabs>
          <w:tab w:val="left" w:pos="1682"/>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Апеляційна комісія працює в умовах гласності і керується у своїй діяльності чинним законодавством України, Положенням про приймальну комісію вищого навчального закладу, затвердженого</w:t>
      </w:r>
      <w:r w:rsidRPr="002047EF">
        <w:rPr>
          <w:rFonts w:ascii="Times New Roman" w:hAnsi="Times New Roman" w:cs="Times New Roman"/>
          <w:sz w:val="28"/>
          <w:szCs w:val="28"/>
          <w:lang w:val="uk-UA"/>
        </w:rPr>
        <w:t xml:space="preserve"> наказом Міністерства освіти і науки України 15.10.2015 № 1085, зареєстрованого в Міністерстві юстиції України 04.11.2015 за № 1353/27798</w:t>
      </w:r>
      <w:r w:rsidRPr="00FD0B1C">
        <w:rPr>
          <w:rFonts w:ascii="Times New Roman" w:hAnsi="Times New Roman" w:cs="Times New Roman"/>
          <w:sz w:val="28"/>
          <w:szCs w:val="28"/>
          <w:lang w:val="uk-UA"/>
        </w:rPr>
        <w:t>, По</w:t>
      </w:r>
      <w:r w:rsidR="00D62DB0" w:rsidRPr="00FD0B1C">
        <w:rPr>
          <w:rFonts w:ascii="Times New Roman" w:hAnsi="Times New Roman" w:cs="Times New Roman"/>
          <w:sz w:val="28"/>
          <w:szCs w:val="28"/>
          <w:lang w:val="uk-UA"/>
        </w:rPr>
        <w:t>ложенням про приймальну комісію</w:t>
      </w:r>
      <w:r w:rsidRPr="00FD0B1C">
        <w:rPr>
          <w:rFonts w:ascii="Times New Roman" w:hAnsi="Times New Roman" w:cs="Times New Roman"/>
          <w:sz w:val="28"/>
          <w:szCs w:val="28"/>
          <w:lang w:val="uk-UA"/>
        </w:rPr>
        <w:t xml:space="preserve"> Академії, затвердженим Вченою радою Академії (протокол № 5 від 26.12.2018), Правилами прийому на навчання до Академії у відповідному ро</w:t>
      </w:r>
      <w:r w:rsidR="00724577" w:rsidRPr="00FD0B1C">
        <w:rPr>
          <w:rFonts w:ascii="Times New Roman" w:hAnsi="Times New Roman" w:cs="Times New Roman"/>
          <w:sz w:val="28"/>
          <w:szCs w:val="28"/>
          <w:lang w:val="uk-UA"/>
        </w:rPr>
        <w:t>ці, затвердженими Вченою радою А</w:t>
      </w:r>
      <w:r w:rsidRPr="00FD0B1C">
        <w:rPr>
          <w:rFonts w:ascii="Times New Roman" w:hAnsi="Times New Roman" w:cs="Times New Roman"/>
          <w:sz w:val="28"/>
          <w:szCs w:val="28"/>
          <w:lang w:val="uk-UA"/>
        </w:rPr>
        <w:t>кадемії.</w:t>
      </w:r>
    </w:p>
    <w:p w:rsidR="008D06DB" w:rsidRPr="00FD0B1C" w:rsidRDefault="008D06DB" w:rsidP="002047EF">
      <w:pPr>
        <w:pStyle w:val="a6"/>
        <w:widowControl w:val="0"/>
        <w:numPr>
          <w:ilvl w:val="1"/>
          <w:numId w:val="37"/>
        </w:numPr>
        <w:tabs>
          <w:tab w:val="left" w:pos="1276"/>
        </w:tabs>
        <w:autoSpaceDE w:val="0"/>
        <w:autoSpaceDN w:val="0"/>
        <w:spacing w:after="0" w:line="240" w:lineRule="auto"/>
        <w:ind w:left="567" w:right="248" w:firstLine="709"/>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Апеляційна комісія діє у період проведення вступних</w:t>
      </w:r>
      <w:r w:rsidRPr="00FD0B1C">
        <w:rPr>
          <w:rFonts w:ascii="Times New Roman" w:hAnsi="Times New Roman" w:cs="Times New Roman"/>
          <w:spacing w:val="-7"/>
          <w:sz w:val="28"/>
          <w:szCs w:val="28"/>
          <w:lang w:val="uk-UA"/>
        </w:rPr>
        <w:t xml:space="preserve"> </w:t>
      </w:r>
      <w:r w:rsidRPr="00FD0B1C">
        <w:rPr>
          <w:rFonts w:ascii="Times New Roman" w:hAnsi="Times New Roman" w:cs="Times New Roman"/>
          <w:sz w:val="28"/>
          <w:szCs w:val="28"/>
          <w:lang w:val="uk-UA"/>
        </w:rPr>
        <w:t>випробувань.</w:t>
      </w:r>
    </w:p>
    <w:p w:rsidR="008D06DB" w:rsidRPr="00FD0B1C" w:rsidRDefault="008D06DB" w:rsidP="008D06DB">
      <w:pPr>
        <w:pStyle w:val="a6"/>
        <w:widowControl w:val="0"/>
        <w:numPr>
          <w:ilvl w:val="1"/>
          <w:numId w:val="37"/>
        </w:numPr>
        <w:tabs>
          <w:tab w:val="left" w:pos="1686"/>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Порядок роботи Апеляційної комісії визначається Положенням, яке затверджує</w:t>
      </w:r>
      <w:r w:rsidR="002047EF" w:rsidRPr="00FD0B1C">
        <w:rPr>
          <w:rFonts w:ascii="Times New Roman" w:hAnsi="Times New Roman" w:cs="Times New Roman"/>
          <w:sz w:val="28"/>
          <w:szCs w:val="28"/>
          <w:lang w:val="uk-UA"/>
        </w:rPr>
        <w:t>ться наказом</w:t>
      </w:r>
      <w:r w:rsidRPr="00FD0B1C">
        <w:rPr>
          <w:rFonts w:ascii="Times New Roman" w:hAnsi="Times New Roman" w:cs="Times New Roman"/>
          <w:sz w:val="28"/>
          <w:szCs w:val="28"/>
          <w:lang w:val="uk-UA"/>
        </w:rPr>
        <w:t xml:space="preserve"> ректор</w:t>
      </w:r>
      <w:r w:rsidR="002047EF" w:rsidRPr="00FD0B1C">
        <w:rPr>
          <w:rFonts w:ascii="Times New Roman" w:hAnsi="Times New Roman" w:cs="Times New Roman"/>
          <w:sz w:val="28"/>
          <w:szCs w:val="28"/>
          <w:lang w:val="uk-UA"/>
        </w:rPr>
        <w:t>а</w:t>
      </w:r>
      <w:r w:rsidRPr="00FD0B1C">
        <w:rPr>
          <w:rFonts w:ascii="Times New Roman" w:hAnsi="Times New Roman" w:cs="Times New Roman"/>
          <w:sz w:val="28"/>
          <w:szCs w:val="28"/>
          <w:lang w:val="uk-UA"/>
        </w:rPr>
        <w:t xml:space="preserve"> Академії.</w:t>
      </w:r>
    </w:p>
    <w:p w:rsidR="008D06DB" w:rsidRPr="00FD0B1C" w:rsidRDefault="008D06DB" w:rsidP="008D06DB">
      <w:pPr>
        <w:pStyle w:val="a6"/>
        <w:widowControl w:val="0"/>
        <w:numPr>
          <w:ilvl w:val="1"/>
          <w:numId w:val="37"/>
        </w:numPr>
        <w:tabs>
          <w:tab w:val="left" w:pos="1758"/>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Порядок подання і розгляду апеляції повинен бути оприлюднений та доведений до відома абітурієнтів до початку вступних</w:t>
      </w:r>
      <w:r w:rsidRPr="00FD0B1C">
        <w:rPr>
          <w:rFonts w:ascii="Times New Roman" w:hAnsi="Times New Roman" w:cs="Times New Roman"/>
          <w:spacing w:val="-10"/>
          <w:sz w:val="28"/>
          <w:szCs w:val="28"/>
          <w:lang w:val="uk-UA"/>
        </w:rPr>
        <w:t xml:space="preserve"> </w:t>
      </w:r>
      <w:r w:rsidRPr="00FD0B1C">
        <w:rPr>
          <w:rFonts w:ascii="Times New Roman" w:hAnsi="Times New Roman" w:cs="Times New Roman"/>
          <w:sz w:val="28"/>
          <w:szCs w:val="28"/>
          <w:lang w:val="uk-UA"/>
        </w:rPr>
        <w:t>випробувань.</w:t>
      </w:r>
    </w:p>
    <w:p w:rsidR="008D06DB" w:rsidRPr="00FD0B1C" w:rsidRDefault="008D06DB" w:rsidP="008D06DB">
      <w:pPr>
        <w:pStyle w:val="ad"/>
        <w:spacing w:before="3"/>
        <w:ind w:left="0" w:right="248"/>
        <w:rPr>
          <w:sz w:val="28"/>
          <w:szCs w:val="28"/>
          <w:lang w:val="uk-UA"/>
        </w:rPr>
      </w:pPr>
    </w:p>
    <w:p w:rsidR="008D06DB" w:rsidRPr="002047EF" w:rsidRDefault="008D06DB" w:rsidP="008D06DB">
      <w:pPr>
        <w:pStyle w:val="1"/>
        <w:numPr>
          <w:ilvl w:val="0"/>
          <w:numId w:val="38"/>
        </w:numPr>
        <w:tabs>
          <w:tab w:val="left" w:pos="3878"/>
        </w:tabs>
        <w:spacing w:before="1" w:line="274" w:lineRule="exact"/>
        <w:ind w:left="3877" w:right="248"/>
        <w:jc w:val="left"/>
        <w:rPr>
          <w:sz w:val="28"/>
          <w:szCs w:val="28"/>
        </w:rPr>
      </w:pPr>
      <w:r w:rsidRPr="002047EF">
        <w:rPr>
          <w:sz w:val="28"/>
          <w:szCs w:val="28"/>
        </w:rPr>
        <w:t>Склад Апеляційної</w:t>
      </w:r>
      <w:r w:rsidRPr="002047EF">
        <w:rPr>
          <w:spacing w:val="-3"/>
          <w:sz w:val="28"/>
          <w:szCs w:val="28"/>
        </w:rPr>
        <w:t xml:space="preserve"> </w:t>
      </w:r>
      <w:r w:rsidRPr="002047EF">
        <w:rPr>
          <w:sz w:val="28"/>
          <w:szCs w:val="28"/>
        </w:rPr>
        <w:t>комісії</w:t>
      </w:r>
    </w:p>
    <w:p w:rsidR="008D06DB" w:rsidRPr="00FD0B1C" w:rsidRDefault="008D06DB" w:rsidP="008D06DB">
      <w:pPr>
        <w:pStyle w:val="a6"/>
        <w:widowControl w:val="0"/>
        <w:numPr>
          <w:ilvl w:val="1"/>
          <w:numId w:val="36"/>
        </w:numPr>
        <w:tabs>
          <w:tab w:val="left" w:pos="1706"/>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До складу Апеляційної комісії входять голова</w:t>
      </w:r>
      <w:r w:rsidR="002047EF" w:rsidRPr="00FD0B1C">
        <w:rPr>
          <w:rFonts w:ascii="Times New Roman" w:hAnsi="Times New Roman" w:cs="Times New Roman"/>
          <w:sz w:val="28"/>
          <w:szCs w:val="28"/>
          <w:lang w:val="uk-UA"/>
        </w:rPr>
        <w:t>, секретар</w:t>
      </w:r>
      <w:r w:rsidRPr="00FD0B1C">
        <w:rPr>
          <w:rFonts w:ascii="Times New Roman" w:hAnsi="Times New Roman" w:cs="Times New Roman"/>
          <w:sz w:val="28"/>
          <w:szCs w:val="28"/>
          <w:lang w:val="uk-UA"/>
        </w:rPr>
        <w:t xml:space="preserve"> та члени</w:t>
      </w:r>
      <w:r w:rsidRPr="00FD0B1C">
        <w:rPr>
          <w:rFonts w:ascii="Times New Roman" w:hAnsi="Times New Roman" w:cs="Times New Roman"/>
          <w:spacing w:val="-1"/>
          <w:sz w:val="28"/>
          <w:szCs w:val="28"/>
          <w:lang w:val="uk-UA"/>
        </w:rPr>
        <w:t xml:space="preserve"> </w:t>
      </w:r>
      <w:r w:rsidRPr="00FD0B1C">
        <w:rPr>
          <w:rFonts w:ascii="Times New Roman" w:hAnsi="Times New Roman" w:cs="Times New Roman"/>
          <w:sz w:val="28"/>
          <w:szCs w:val="28"/>
          <w:lang w:val="uk-UA"/>
        </w:rPr>
        <w:t>комісії.</w:t>
      </w:r>
    </w:p>
    <w:p w:rsidR="008D06DB" w:rsidRPr="00FD0B1C" w:rsidRDefault="008D06DB" w:rsidP="008D06DB">
      <w:pPr>
        <w:pStyle w:val="a6"/>
        <w:widowControl w:val="0"/>
        <w:numPr>
          <w:ilvl w:val="1"/>
          <w:numId w:val="36"/>
        </w:numPr>
        <w:tabs>
          <w:tab w:val="left" w:pos="1665"/>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При прийомі на навчання на основі повної загальної середньої освіти склад Апеляційної комісії формується з числа провідних науково-</w:t>
      </w:r>
      <w:r w:rsidRPr="00FD0B1C">
        <w:rPr>
          <w:rFonts w:ascii="Times New Roman" w:hAnsi="Times New Roman" w:cs="Times New Roman"/>
          <w:sz w:val="28"/>
          <w:szCs w:val="28"/>
          <w:lang w:val="uk-UA"/>
        </w:rPr>
        <w:lastRenderedPageBreak/>
        <w:t>педагогічних (педагогічних) працівників Академії, які не є членами предметної екзаменаційної комісії, комісії для проведення</w:t>
      </w:r>
      <w:r w:rsidRPr="00FD0B1C">
        <w:rPr>
          <w:rFonts w:ascii="Times New Roman" w:hAnsi="Times New Roman" w:cs="Times New Roman"/>
          <w:spacing w:val="-14"/>
          <w:sz w:val="28"/>
          <w:szCs w:val="28"/>
          <w:lang w:val="uk-UA"/>
        </w:rPr>
        <w:t xml:space="preserve"> </w:t>
      </w:r>
      <w:r w:rsidRPr="00FD0B1C">
        <w:rPr>
          <w:rFonts w:ascii="Times New Roman" w:hAnsi="Times New Roman" w:cs="Times New Roman"/>
          <w:sz w:val="28"/>
          <w:szCs w:val="28"/>
          <w:lang w:val="uk-UA"/>
        </w:rPr>
        <w:t>співбесід Академії.</w:t>
      </w:r>
    </w:p>
    <w:p w:rsidR="008D06DB" w:rsidRPr="00FD0B1C" w:rsidRDefault="008D06DB" w:rsidP="008D06DB">
      <w:pPr>
        <w:pStyle w:val="ad"/>
        <w:ind w:right="248" w:firstLine="707"/>
        <w:jc w:val="both"/>
        <w:rPr>
          <w:sz w:val="28"/>
          <w:szCs w:val="28"/>
          <w:lang w:val="uk-UA"/>
        </w:rPr>
      </w:pPr>
      <w:r w:rsidRPr="00FD0B1C">
        <w:rPr>
          <w:b/>
          <w:sz w:val="28"/>
          <w:szCs w:val="28"/>
          <w:lang w:val="uk-UA"/>
        </w:rPr>
        <w:t xml:space="preserve">2.3. </w:t>
      </w:r>
      <w:r w:rsidRPr="00FD0B1C">
        <w:rPr>
          <w:sz w:val="28"/>
          <w:szCs w:val="28"/>
          <w:lang w:val="uk-UA"/>
        </w:rPr>
        <w:t>При прийомі на навчання на основі раніше здобутих ступенів молодшого бакалавра, бакалавра, освітньо-кваліфікаційних</w:t>
      </w:r>
      <w:r w:rsidRPr="002047EF">
        <w:rPr>
          <w:sz w:val="28"/>
          <w:szCs w:val="28"/>
        </w:rPr>
        <w:t xml:space="preserve"> рівнів </w:t>
      </w:r>
      <w:r w:rsidRPr="00FD0B1C">
        <w:rPr>
          <w:sz w:val="28"/>
          <w:szCs w:val="28"/>
          <w:lang w:val="uk-UA"/>
        </w:rPr>
        <w:t>молодшого спеціаліста, спеціаліста склад Апеляційної комісії формується з числа провідних науково-педагогічних (педагогічних) працівників вищих навчальних закладів і наукових установ</w:t>
      </w:r>
      <w:r w:rsidRPr="00FD0B1C">
        <w:rPr>
          <w:spacing w:val="2"/>
          <w:sz w:val="28"/>
          <w:szCs w:val="28"/>
          <w:lang w:val="uk-UA"/>
        </w:rPr>
        <w:t xml:space="preserve"> </w:t>
      </w:r>
      <w:r w:rsidRPr="00FD0B1C">
        <w:rPr>
          <w:sz w:val="28"/>
          <w:szCs w:val="28"/>
          <w:lang w:val="uk-UA"/>
        </w:rPr>
        <w:t>України.</w:t>
      </w:r>
    </w:p>
    <w:p w:rsidR="008D06DB" w:rsidRPr="00FD0B1C" w:rsidRDefault="008D06DB" w:rsidP="008D06DB">
      <w:pPr>
        <w:pStyle w:val="a6"/>
        <w:widowControl w:val="0"/>
        <w:numPr>
          <w:ilvl w:val="1"/>
          <w:numId w:val="35"/>
        </w:numPr>
        <w:tabs>
          <w:tab w:val="left" w:pos="1670"/>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 xml:space="preserve">Головою Апеляційної комісії призначається </w:t>
      </w:r>
      <w:r w:rsidR="002047EF" w:rsidRPr="00FD0B1C">
        <w:rPr>
          <w:rFonts w:ascii="Times New Roman" w:hAnsi="Times New Roman" w:cs="Times New Roman"/>
          <w:sz w:val="28"/>
          <w:szCs w:val="28"/>
          <w:lang w:val="uk-UA"/>
        </w:rPr>
        <w:t xml:space="preserve">один з проректорів </w:t>
      </w:r>
      <w:r w:rsidRPr="00FD0B1C">
        <w:rPr>
          <w:rFonts w:ascii="Times New Roman" w:hAnsi="Times New Roman" w:cs="Times New Roman"/>
          <w:sz w:val="28"/>
          <w:szCs w:val="28"/>
          <w:lang w:val="uk-UA"/>
        </w:rPr>
        <w:t>Академії, який не є членом предметних екзаменаційних або фахових атестаційних</w:t>
      </w:r>
      <w:r w:rsidRPr="00FD0B1C">
        <w:rPr>
          <w:rFonts w:ascii="Times New Roman" w:hAnsi="Times New Roman" w:cs="Times New Roman"/>
          <w:spacing w:val="-2"/>
          <w:sz w:val="28"/>
          <w:szCs w:val="28"/>
          <w:lang w:val="uk-UA"/>
        </w:rPr>
        <w:t xml:space="preserve"> </w:t>
      </w:r>
      <w:r w:rsidRPr="00FD0B1C">
        <w:rPr>
          <w:rFonts w:ascii="Times New Roman" w:hAnsi="Times New Roman" w:cs="Times New Roman"/>
          <w:sz w:val="28"/>
          <w:szCs w:val="28"/>
          <w:lang w:val="uk-UA"/>
        </w:rPr>
        <w:t>комісій.</w:t>
      </w:r>
    </w:p>
    <w:p w:rsidR="008A38C1" w:rsidRPr="00FD0B1C" w:rsidRDefault="008A38C1" w:rsidP="008D06DB">
      <w:pPr>
        <w:pStyle w:val="a6"/>
        <w:widowControl w:val="0"/>
        <w:numPr>
          <w:ilvl w:val="1"/>
          <w:numId w:val="35"/>
        </w:numPr>
        <w:tabs>
          <w:tab w:val="left" w:pos="1670"/>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Секретарем Апеляційної комісії призначається відповідальний секретар Приймальної комісії Академії.</w:t>
      </w:r>
    </w:p>
    <w:p w:rsidR="008D06DB" w:rsidRPr="00FD0B1C" w:rsidRDefault="008D06DB" w:rsidP="008D06DB">
      <w:pPr>
        <w:pStyle w:val="a6"/>
        <w:widowControl w:val="0"/>
        <w:numPr>
          <w:ilvl w:val="1"/>
          <w:numId w:val="35"/>
        </w:numPr>
        <w:tabs>
          <w:tab w:val="left" w:pos="1761"/>
        </w:tabs>
        <w:autoSpaceDE w:val="0"/>
        <w:autoSpaceDN w:val="0"/>
        <w:spacing w:before="1"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 xml:space="preserve">Наказ про затвердження складу Апеляційної комісії підписується ректором Академії </w:t>
      </w:r>
      <w:r w:rsidR="00FD0B1C">
        <w:rPr>
          <w:rFonts w:ascii="Times New Roman" w:hAnsi="Times New Roman" w:cs="Times New Roman"/>
          <w:sz w:val="28"/>
          <w:szCs w:val="28"/>
          <w:lang w:val="uk-UA"/>
        </w:rPr>
        <w:t xml:space="preserve">зазвичай </w:t>
      </w:r>
      <w:r w:rsidRPr="00FD0B1C">
        <w:rPr>
          <w:rFonts w:ascii="Times New Roman" w:hAnsi="Times New Roman" w:cs="Times New Roman"/>
          <w:sz w:val="28"/>
          <w:szCs w:val="28"/>
          <w:lang w:val="uk-UA"/>
        </w:rPr>
        <w:t>не пізніше 1 березня.</w:t>
      </w:r>
    </w:p>
    <w:p w:rsidR="008D06DB" w:rsidRPr="002047EF" w:rsidRDefault="008D06DB" w:rsidP="008D06DB">
      <w:pPr>
        <w:pStyle w:val="a6"/>
        <w:widowControl w:val="0"/>
        <w:numPr>
          <w:ilvl w:val="1"/>
          <w:numId w:val="35"/>
        </w:numPr>
        <w:tabs>
          <w:tab w:val="left" w:pos="1276"/>
        </w:tabs>
        <w:autoSpaceDE w:val="0"/>
        <w:autoSpaceDN w:val="0"/>
        <w:spacing w:after="0" w:line="240" w:lineRule="auto"/>
        <w:ind w:left="567" w:right="248" w:firstLine="675"/>
        <w:contextualSpacing w:val="0"/>
        <w:jc w:val="both"/>
        <w:rPr>
          <w:rFonts w:ascii="Times New Roman" w:hAnsi="Times New Roman" w:cs="Times New Roman"/>
          <w:sz w:val="28"/>
          <w:szCs w:val="28"/>
        </w:rPr>
      </w:pPr>
      <w:r w:rsidRPr="00FD0B1C">
        <w:rPr>
          <w:rFonts w:ascii="Times New Roman" w:hAnsi="Times New Roman" w:cs="Times New Roman"/>
          <w:sz w:val="28"/>
          <w:szCs w:val="28"/>
          <w:lang w:val="uk-UA"/>
        </w:rPr>
        <w:t>До складу Апеляційної комісії не можуть входити особи, діти яких вступають до Академії у поточному році</w:t>
      </w:r>
      <w:r w:rsidRPr="002047EF">
        <w:rPr>
          <w:rFonts w:ascii="Times New Roman" w:hAnsi="Times New Roman" w:cs="Times New Roman"/>
          <w:sz w:val="28"/>
          <w:szCs w:val="28"/>
          <w:lang w:val="uk-UA"/>
        </w:rPr>
        <w:t>.</w:t>
      </w:r>
    </w:p>
    <w:p w:rsidR="008D06DB" w:rsidRPr="002047EF" w:rsidRDefault="008D06DB" w:rsidP="008D06DB">
      <w:pPr>
        <w:pStyle w:val="ad"/>
        <w:spacing w:before="4"/>
        <w:ind w:left="0" w:right="248"/>
        <w:jc w:val="both"/>
        <w:rPr>
          <w:sz w:val="28"/>
          <w:szCs w:val="28"/>
        </w:rPr>
      </w:pPr>
    </w:p>
    <w:p w:rsidR="008D06DB" w:rsidRPr="002047EF" w:rsidRDefault="008D06DB" w:rsidP="008D06DB">
      <w:pPr>
        <w:pStyle w:val="1"/>
        <w:numPr>
          <w:ilvl w:val="0"/>
          <w:numId w:val="38"/>
        </w:numPr>
        <w:tabs>
          <w:tab w:val="left" w:pos="3309"/>
        </w:tabs>
        <w:spacing w:line="274" w:lineRule="exact"/>
        <w:ind w:left="3309" w:right="248"/>
        <w:jc w:val="left"/>
        <w:rPr>
          <w:sz w:val="28"/>
          <w:szCs w:val="28"/>
        </w:rPr>
      </w:pPr>
      <w:r w:rsidRPr="002047EF">
        <w:rPr>
          <w:sz w:val="28"/>
          <w:szCs w:val="28"/>
        </w:rPr>
        <w:t>Порядок роботи Апеляційної</w:t>
      </w:r>
      <w:r w:rsidRPr="002047EF">
        <w:rPr>
          <w:spacing w:val="-3"/>
          <w:sz w:val="28"/>
          <w:szCs w:val="28"/>
        </w:rPr>
        <w:t xml:space="preserve"> </w:t>
      </w:r>
      <w:r w:rsidRPr="002047EF">
        <w:rPr>
          <w:sz w:val="28"/>
          <w:szCs w:val="28"/>
        </w:rPr>
        <w:t>комісії</w:t>
      </w:r>
    </w:p>
    <w:p w:rsidR="008D06DB" w:rsidRPr="00FD0B1C" w:rsidRDefault="008D06DB" w:rsidP="008D06DB">
      <w:pPr>
        <w:pStyle w:val="a6"/>
        <w:widowControl w:val="0"/>
        <w:numPr>
          <w:ilvl w:val="1"/>
          <w:numId w:val="41"/>
        </w:numPr>
        <w:tabs>
          <w:tab w:val="left" w:pos="1715"/>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241AAC">
        <w:rPr>
          <w:rFonts w:ascii="Times New Roman" w:hAnsi="Times New Roman" w:cs="Times New Roman"/>
          <w:sz w:val="28"/>
          <w:szCs w:val="28"/>
          <w:lang w:val="uk"/>
        </w:rPr>
        <w:t xml:space="preserve">Відповідальність за організацію роботи Апеляційної комісії, своєчасний та об'єктивний розгляд апеляційних заяв щодо результатів проведення вступних випробувань, ведення справ, дотримання встановленого порядку збереження документів і конфіденційності інформації </w:t>
      </w:r>
      <w:r w:rsidRPr="00FD0B1C">
        <w:rPr>
          <w:rFonts w:ascii="Times New Roman" w:hAnsi="Times New Roman" w:cs="Times New Roman"/>
          <w:sz w:val="28"/>
          <w:szCs w:val="28"/>
          <w:lang w:val="uk-UA"/>
        </w:rPr>
        <w:t>покладається на голову</w:t>
      </w:r>
      <w:r w:rsidRPr="00FD0B1C">
        <w:rPr>
          <w:rFonts w:ascii="Times New Roman" w:hAnsi="Times New Roman" w:cs="Times New Roman"/>
          <w:spacing w:val="-5"/>
          <w:sz w:val="28"/>
          <w:szCs w:val="28"/>
          <w:lang w:val="uk-UA"/>
        </w:rPr>
        <w:t xml:space="preserve"> </w:t>
      </w:r>
      <w:r w:rsidRPr="00FD0B1C">
        <w:rPr>
          <w:rFonts w:ascii="Times New Roman" w:hAnsi="Times New Roman" w:cs="Times New Roman"/>
          <w:sz w:val="28"/>
          <w:szCs w:val="28"/>
          <w:lang w:val="uk-UA"/>
        </w:rPr>
        <w:t>комісії.</w:t>
      </w:r>
    </w:p>
    <w:p w:rsidR="008D06DB" w:rsidRPr="00FD0B1C" w:rsidRDefault="00156C1A" w:rsidP="008D06DB">
      <w:pPr>
        <w:pStyle w:val="a6"/>
        <w:widowControl w:val="0"/>
        <w:numPr>
          <w:ilvl w:val="1"/>
          <w:numId w:val="41"/>
        </w:numPr>
        <w:tabs>
          <w:tab w:val="left" w:pos="1650"/>
        </w:tabs>
        <w:autoSpaceDE w:val="0"/>
        <w:autoSpaceDN w:val="0"/>
        <w:spacing w:after="0" w:line="240" w:lineRule="auto"/>
        <w:ind w:left="1650" w:right="248" w:hanging="4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Секретар</w:t>
      </w:r>
      <w:r w:rsidR="008D06DB" w:rsidRPr="00FD0B1C">
        <w:rPr>
          <w:rFonts w:ascii="Times New Roman" w:hAnsi="Times New Roman" w:cs="Times New Roman"/>
          <w:sz w:val="28"/>
          <w:szCs w:val="28"/>
          <w:lang w:val="uk-UA"/>
        </w:rPr>
        <w:t xml:space="preserve"> Апеляційної</w:t>
      </w:r>
      <w:r w:rsidR="008D06DB" w:rsidRPr="00FD0B1C">
        <w:rPr>
          <w:rFonts w:ascii="Times New Roman" w:hAnsi="Times New Roman" w:cs="Times New Roman"/>
          <w:spacing w:val="-1"/>
          <w:sz w:val="28"/>
          <w:szCs w:val="28"/>
          <w:lang w:val="uk-UA"/>
        </w:rPr>
        <w:t xml:space="preserve"> </w:t>
      </w:r>
      <w:r w:rsidR="008D06DB" w:rsidRPr="00FD0B1C">
        <w:rPr>
          <w:rFonts w:ascii="Times New Roman" w:hAnsi="Times New Roman" w:cs="Times New Roman"/>
          <w:sz w:val="28"/>
          <w:szCs w:val="28"/>
          <w:lang w:val="uk-UA"/>
        </w:rPr>
        <w:t>комісії:</w:t>
      </w:r>
    </w:p>
    <w:p w:rsidR="008D06DB" w:rsidRPr="00FD0B1C" w:rsidRDefault="00721D34" w:rsidP="00721D34">
      <w:pPr>
        <w:pStyle w:val="a6"/>
        <w:widowControl w:val="0"/>
        <w:tabs>
          <w:tab w:val="left" w:pos="1370"/>
        </w:tabs>
        <w:autoSpaceDE w:val="0"/>
        <w:autoSpaceDN w:val="0"/>
        <w:spacing w:after="0" w:line="240" w:lineRule="auto"/>
        <w:ind w:left="567" w:right="24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 xml:space="preserve">- </w:t>
      </w:r>
      <w:r w:rsidR="008D06DB" w:rsidRPr="00FD0B1C">
        <w:rPr>
          <w:rFonts w:ascii="Times New Roman" w:hAnsi="Times New Roman" w:cs="Times New Roman"/>
          <w:sz w:val="28"/>
          <w:szCs w:val="28"/>
          <w:lang w:val="uk-UA"/>
        </w:rPr>
        <w:t>приймає апеляційні заяви від</w:t>
      </w:r>
      <w:r w:rsidR="008D06DB" w:rsidRPr="00FD0B1C">
        <w:rPr>
          <w:rFonts w:ascii="Times New Roman" w:hAnsi="Times New Roman" w:cs="Times New Roman"/>
          <w:spacing w:val="-5"/>
          <w:sz w:val="28"/>
          <w:szCs w:val="28"/>
          <w:lang w:val="uk-UA"/>
        </w:rPr>
        <w:t xml:space="preserve"> </w:t>
      </w:r>
      <w:r w:rsidR="008D06DB" w:rsidRPr="00FD0B1C">
        <w:rPr>
          <w:rFonts w:ascii="Times New Roman" w:hAnsi="Times New Roman" w:cs="Times New Roman"/>
          <w:sz w:val="28"/>
          <w:szCs w:val="28"/>
          <w:lang w:val="uk-UA"/>
        </w:rPr>
        <w:t>абітурієнтів;</w:t>
      </w:r>
    </w:p>
    <w:p w:rsidR="008D06DB" w:rsidRPr="00FD0B1C" w:rsidRDefault="00721D34" w:rsidP="00721D34">
      <w:pPr>
        <w:pStyle w:val="a6"/>
        <w:tabs>
          <w:tab w:val="left" w:pos="1532"/>
          <w:tab w:val="left" w:pos="1533"/>
          <w:tab w:val="left" w:pos="2787"/>
          <w:tab w:val="left" w:pos="3542"/>
          <w:tab w:val="left" w:pos="4866"/>
          <w:tab w:val="left" w:pos="5922"/>
          <w:tab w:val="left" w:pos="6444"/>
          <w:tab w:val="left" w:pos="7817"/>
          <w:tab w:val="left" w:pos="9194"/>
        </w:tabs>
        <w:spacing w:after="0"/>
        <w:ind w:left="567" w:right="248"/>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 xml:space="preserve">- </w:t>
      </w:r>
      <w:r w:rsidR="008D06DB" w:rsidRPr="00FD0B1C">
        <w:rPr>
          <w:rFonts w:ascii="Times New Roman" w:hAnsi="Times New Roman" w:cs="Times New Roman"/>
          <w:sz w:val="28"/>
          <w:szCs w:val="28"/>
          <w:lang w:val="uk-UA"/>
        </w:rPr>
        <w:t xml:space="preserve">терміново після отримання апеляції від абітурієнта </w:t>
      </w:r>
      <w:r w:rsidR="00156C1A" w:rsidRPr="00FD0B1C">
        <w:rPr>
          <w:rFonts w:ascii="Times New Roman" w:hAnsi="Times New Roman" w:cs="Times New Roman"/>
          <w:sz w:val="28"/>
          <w:szCs w:val="28"/>
          <w:lang w:val="uk-UA"/>
        </w:rPr>
        <w:t>п</w:t>
      </w:r>
      <w:r w:rsidR="0038253A" w:rsidRPr="00FD0B1C">
        <w:rPr>
          <w:rFonts w:ascii="Times New Roman" w:hAnsi="Times New Roman" w:cs="Times New Roman"/>
          <w:sz w:val="28"/>
          <w:szCs w:val="28"/>
          <w:lang w:val="uk-UA"/>
        </w:rPr>
        <w:t>о</w:t>
      </w:r>
      <w:r w:rsidRPr="00FD0B1C">
        <w:rPr>
          <w:rFonts w:ascii="Times New Roman" w:hAnsi="Times New Roman" w:cs="Times New Roman"/>
          <w:sz w:val="28"/>
          <w:szCs w:val="28"/>
          <w:lang w:val="uk-UA"/>
        </w:rPr>
        <w:t>відомляє голову комісії про необ</w:t>
      </w:r>
      <w:r w:rsidR="0038253A" w:rsidRPr="00FD0B1C">
        <w:rPr>
          <w:rFonts w:ascii="Times New Roman" w:hAnsi="Times New Roman" w:cs="Times New Roman"/>
          <w:sz w:val="28"/>
          <w:szCs w:val="28"/>
          <w:lang w:val="uk-UA"/>
        </w:rPr>
        <w:t xml:space="preserve">хідність </w:t>
      </w:r>
      <w:r w:rsidRPr="00FD0B1C">
        <w:rPr>
          <w:rFonts w:ascii="Times New Roman" w:hAnsi="Times New Roman" w:cs="Times New Roman"/>
          <w:sz w:val="28"/>
          <w:szCs w:val="28"/>
          <w:lang w:val="uk-UA"/>
        </w:rPr>
        <w:t>скликання</w:t>
      </w:r>
      <w:r w:rsidR="008D06DB" w:rsidRPr="00FD0B1C">
        <w:rPr>
          <w:rFonts w:ascii="Times New Roman" w:hAnsi="Times New Roman" w:cs="Times New Roman"/>
          <w:sz w:val="28"/>
          <w:szCs w:val="28"/>
          <w:lang w:val="uk-UA"/>
        </w:rPr>
        <w:t xml:space="preserve"> засідання</w:t>
      </w:r>
      <w:r w:rsidR="008D06DB" w:rsidRPr="00FD0B1C">
        <w:rPr>
          <w:rFonts w:ascii="Times New Roman" w:hAnsi="Times New Roman" w:cs="Times New Roman"/>
          <w:spacing w:val="-7"/>
          <w:sz w:val="28"/>
          <w:szCs w:val="28"/>
          <w:lang w:val="uk-UA"/>
        </w:rPr>
        <w:t xml:space="preserve"> </w:t>
      </w:r>
      <w:r w:rsidR="008D06DB" w:rsidRPr="00FD0B1C">
        <w:rPr>
          <w:rFonts w:ascii="Times New Roman" w:hAnsi="Times New Roman" w:cs="Times New Roman"/>
          <w:sz w:val="28"/>
          <w:szCs w:val="28"/>
          <w:lang w:val="uk-UA"/>
        </w:rPr>
        <w:t>комісії;</w:t>
      </w:r>
    </w:p>
    <w:p w:rsidR="008D06DB" w:rsidRPr="00FD0B1C" w:rsidRDefault="00721D34" w:rsidP="00721D34">
      <w:pPr>
        <w:widowControl w:val="0"/>
        <w:tabs>
          <w:tab w:val="left" w:pos="1370"/>
        </w:tabs>
        <w:autoSpaceDE w:val="0"/>
        <w:autoSpaceDN w:val="0"/>
        <w:spacing w:after="0" w:line="240" w:lineRule="auto"/>
        <w:ind w:left="567" w:right="248"/>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 xml:space="preserve">- </w:t>
      </w:r>
      <w:r w:rsidR="008D06DB" w:rsidRPr="00FD0B1C">
        <w:rPr>
          <w:rFonts w:ascii="Times New Roman" w:hAnsi="Times New Roman" w:cs="Times New Roman"/>
          <w:sz w:val="28"/>
          <w:szCs w:val="28"/>
          <w:lang w:val="uk-UA"/>
        </w:rPr>
        <w:t xml:space="preserve">веде </w:t>
      </w:r>
      <w:r w:rsidRPr="00FD0B1C">
        <w:rPr>
          <w:rFonts w:ascii="Times New Roman" w:hAnsi="Times New Roman" w:cs="Times New Roman"/>
          <w:sz w:val="28"/>
          <w:szCs w:val="28"/>
          <w:lang w:val="uk-UA"/>
        </w:rPr>
        <w:t xml:space="preserve">протоколи </w:t>
      </w:r>
      <w:r w:rsidR="008D06DB" w:rsidRPr="00FD0B1C">
        <w:rPr>
          <w:rFonts w:ascii="Times New Roman" w:hAnsi="Times New Roman" w:cs="Times New Roman"/>
          <w:sz w:val="28"/>
          <w:szCs w:val="28"/>
          <w:lang w:val="uk-UA"/>
        </w:rPr>
        <w:t>засідання Апеляційної</w:t>
      </w:r>
      <w:r w:rsidR="008D06DB" w:rsidRPr="00FD0B1C">
        <w:rPr>
          <w:rFonts w:ascii="Times New Roman" w:hAnsi="Times New Roman" w:cs="Times New Roman"/>
          <w:spacing w:val="-1"/>
          <w:sz w:val="28"/>
          <w:szCs w:val="28"/>
          <w:lang w:val="uk-UA"/>
        </w:rPr>
        <w:t xml:space="preserve"> </w:t>
      </w:r>
      <w:r w:rsidR="008D06DB" w:rsidRPr="00FD0B1C">
        <w:rPr>
          <w:rFonts w:ascii="Times New Roman" w:hAnsi="Times New Roman" w:cs="Times New Roman"/>
          <w:sz w:val="28"/>
          <w:szCs w:val="28"/>
          <w:lang w:val="uk-UA"/>
        </w:rPr>
        <w:t>комісії;</w:t>
      </w:r>
    </w:p>
    <w:p w:rsidR="008D06DB" w:rsidRPr="00FD0B1C" w:rsidRDefault="00721D34" w:rsidP="00721D34">
      <w:pPr>
        <w:widowControl w:val="0"/>
        <w:tabs>
          <w:tab w:val="left" w:pos="1370"/>
        </w:tabs>
        <w:autoSpaceDE w:val="0"/>
        <w:autoSpaceDN w:val="0"/>
        <w:spacing w:after="0" w:line="240" w:lineRule="auto"/>
        <w:ind w:left="567" w:right="248"/>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 xml:space="preserve">- </w:t>
      </w:r>
      <w:r w:rsidR="008D06DB" w:rsidRPr="00FD0B1C">
        <w:rPr>
          <w:rFonts w:ascii="Times New Roman" w:hAnsi="Times New Roman" w:cs="Times New Roman"/>
          <w:sz w:val="28"/>
          <w:szCs w:val="28"/>
          <w:lang w:val="uk-UA"/>
        </w:rPr>
        <w:t>оголошує вступникові, апеляція якого розглядалася, рішення Апеляційної</w:t>
      </w:r>
      <w:r w:rsidR="008D06DB" w:rsidRPr="00FD0B1C">
        <w:rPr>
          <w:rFonts w:ascii="Times New Roman" w:hAnsi="Times New Roman" w:cs="Times New Roman"/>
          <w:spacing w:val="-6"/>
          <w:sz w:val="28"/>
          <w:szCs w:val="28"/>
          <w:lang w:val="uk-UA"/>
        </w:rPr>
        <w:t xml:space="preserve"> </w:t>
      </w:r>
      <w:r w:rsidR="008D06DB" w:rsidRPr="00FD0B1C">
        <w:rPr>
          <w:rFonts w:ascii="Times New Roman" w:hAnsi="Times New Roman" w:cs="Times New Roman"/>
          <w:sz w:val="28"/>
          <w:szCs w:val="28"/>
          <w:lang w:val="uk-UA"/>
        </w:rPr>
        <w:t>комісії;</w:t>
      </w:r>
    </w:p>
    <w:p w:rsidR="008D06DB" w:rsidRPr="00FD0B1C" w:rsidRDefault="00721D34" w:rsidP="00721D34">
      <w:pPr>
        <w:widowControl w:val="0"/>
        <w:tabs>
          <w:tab w:val="left" w:pos="1458"/>
        </w:tabs>
        <w:autoSpaceDE w:val="0"/>
        <w:autoSpaceDN w:val="0"/>
        <w:spacing w:after="0" w:line="240" w:lineRule="auto"/>
        <w:ind w:left="567" w:right="248"/>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 xml:space="preserve">- </w:t>
      </w:r>
      <w:r w:rsidR="008D06DB" w:rsidRPr="00FD0B1C">
        <w:rPr>
          <w:rFonts w:ascii="Times New Roman" w:hAnsi="Times New Roman" w:cs="Times New Roman"/>
          <w:sz w:val="28"/>
          <w:szCs w:val="28"/>
          <w:lang w:val="uk-UA"/>
        </w:rPr>
        <w:t>подає в Приймальну комісію на затвердження рішення та звіт про роботу Апеляційної</w:t>
      </w:r>
      <w:r w:rsidR="008D06DB" w:rsidRPr="00FD0B1C">
        <w:rPr>
          <w:rFonts w:ascii="Times New Roman" w:hAnsi="Times New Roman" w:cs="Times New Roman"/>
          <w:spacing w:val="-1"/>
          <w:sz w:val="28"/>
          <w:szCs w:val="28"/>
          <w:lang w:val="uk-UA"/>
        </w:rPr>
        <w:t xml:space="preserve"> </w:t>
      </w:r>
      <w:r w:rsidR="008D06DB" w:rsidRPr="00FD0B1C">
        <w:rPr>
          <w:rFonts w:ascii="Times New Roman" w:hAnsi="Times New Roman" w:cs="Times New Roman"/>
          <w:sz w:val="28"/>
          <w:szCs w:val="28"/>
          <w:lang w:val="uk-UA"/>
        </w:rPr>
        <w:t>комісії (за наявності апеляцій).</w:t>
      </w:r>
    </w:p>
    <w:p w:rsidR="008D06DB" w:rsidRPr="00FD0B1C" w:rsidRDefault="008D06DB" w:rsidP="008D06DB">
      <w:pPr>
        <w:pStyle w:val="a6"/>
        <w:widowControl w:val="0"/>
        <w:numPr>
          <w:ilvl w:val="1"/>
          <w:numId w:val="41"/>
        </w:numPr>
        <w:tabs>
          <w:tab w:val="left" w:pos="1698"/>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Документами про діяльність Апеляційної комісії, що зберігаються протягом року в справах Приймальної комісії поточного року,</w:t>
      </w:r>
      <w:r w:rsidRPr="00FD0B1C">
        <w:rPr>
          <w:rFonts w:ascii="Times New Roman" w:hAnsi="Times New Roman" w:cs="Times New Roman"/>
          <w:spacing w:val="-4"/>
          <w:sz w:val="28"/>
          <w:szCs w:val="28"/>
          <w:lang w:val="uk-UA"/>
        </w:rPr>
        <w:t xml:space="preserve"> </w:t>
      </w:r>
      <w:r w:rsidRPr="00FD0B1C">
        <w:rPr>
          <w:rFonts w:ascii="Times New Roman" w:hAnsi="Times New Roman" w:cs="Times New Roman"/>
          <w:sz w:val="28"/>
          <w:szCs w:val="28"/>
          <w:lang w:val="uk-UA"/>
        </w:rPr>
        <w:t>є:</w:t>
      </w:r>
    </w:p>
    <w:p w:rsidR="008D06DB" w:rsidRPr="00FD0B1C" w:rsidRDefault="008D06DB" w:rsidP="008D06DB">
      <w:pPr>
        <w:pStyle w:val="a6"/>
        <w:widowControl w:val="0"/>
        <w:numPr>
          <w:ilvl w:val="0"/>
          <w:numId w:val="40"/>
        </w:numPr>
        <w:tabs>
          <w:tab w:val="left" w:pos="1370"/>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апеляційні заяви щодо результатів вступних</w:t>
      </w:r>
      <w:r w:rsidRPr="00FD0B1C">
        <w:rPr>
          <w:rFonts w:ascii="Times New Roman" w:hAnsi="Times New Roman" w:cs="Times New Roman"/>
          <w:spacing w:val="-4"/>
          <w:sz w:val="28"/>
          <w:szCs w:val="28"/>
          <w:lang w:val="uk-UA"/>
        </w:rPr>
        <w:t xml:space="preserve"> </w:t>
      </w:r>
      <w:r w:rsidRPr="00FD0B1C">
        <w:rPr>
          <w:rFonts w:ascii="Times New Roman" w:hAnsi="Times New Roman" w:cs="Times New Roman"/>
          <w:sz w:val="28"/>
          <w:szCs w:val="28"/>
          <w:lang w:val="uk-UA"/>
        </w:rPr>
        <w:t>випробувань;</w:t>
      </w:r>
    </w:p>
    <w:p w:rsidR="008D06DB" w:rsidRPr="00FD0B1C" w:rsidRDefault="008D06DB" w:rsidP="008D06DB">
      <w:pPr>
        <w:pStyle w:val="a6"/>
        <w:widowControl w:val="0"/>
        <w:numPr>
          <w:ilvl w:val="0"/>
          <w:numId w:val="40"/>
        </w:numPr>
        <w:tabs>
          <w:tab w:val="left" w:pos="1370"/>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протоколи засідань</w:t>
      </w:r>
      <w:r w:rsidRPr="00FD0B1C">
        <w:rPr>
          <w:rFonts w:ascii="Times New Roman" w:hAnsi="Times New Roman" w:cs="Times New Roman"/>
          <w:spacing w:val="-3"/>
          <w:sz w:val="28"/>
          <w:szCs w:val="28"/>
          <w:lang w:val="uk-UA"/>
        </w:rPr>
        <w:t xml:space="preserve"> </w:t>
      </w:r>
      <w:r w:rsidRPr="00FD0B1C">
        <w:rPr>
          <w:rFonts w:ascii="Times New Roman" w:hAnsi="Times New Roman" w:cs="Times New Roman"/>
          <w:sz w:val="28"/>
          <w:szCs w:val="28"/>
          <w:lang w:val="uk-UA"/>
        </w:rPr>
        <w:t>комісії;</w:t>
      </w:r>
    </w:p>
    <w:p w:rsidR="008D06DB" w:rsidRPr="00FD0B1C" w:rsidRDefault="008D06DB" w:rsidP="008D06DB">
      <w:pPr>
        <w:pStyle w:val="a6"/>
        <w:widowControl w:val="0"/>
        <w:numPr>
          <w:ilvl w:val="0"/>
          <w:numId w:val="40"/>
        </w:numPr>
        <w:tabs>
          <w:tab w:val="left" w:pos="1408"/>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матеріали, необхідні для розгляду апеляційних заяв щодо результатів вступних випробувань;</w:t>
      </w:r>
    </w:p>
    <w:p w:rsidR="008D06DB" w:rsidRPr="00FD0B1C" w:rsidRDefault="008D06DB" w:rsidP="008D06DB">
      <w:pPr>
        <w:pStyle w:val="a6"/>
        <w:widowControl w:val="0"/>
        <w:numPr>
          <w:ilvl w:val="0"/>
          <w:numId w:val="40"/>
        </w:numPr>
        <w:tabs>
          <w:tab w:val="left" w:pos="1370"/>
        </w:tabs>
        <w:autoSpaceDE w:val="0"/>
        <w:autoSpaceDN w:val="0"/>
        <w:spacing w:after="0" w:line="240" w:lineRule="auto"/>
        <w:ind w:right="248" w:firstLine="708"/>
        <w:contextualSpacing w:val="0"/>
        <w:rPr>
          <w:rFonts w:ascii="Times New Roman" w:hAnsi="Times New Roman" w:cs="Times New Roman"/>
          <w:sz w:val="28"/>
          <w:szCs w:val="28"/>
          <w:lang w:val="uk-UA"/>
        </w:rPr>
      </w:pPr>
      <w:r w:rsidRPr="00FD0B1C">
        <w:rPr>
          <w:rFonts w:ascii="Times New Roman" w:hAnsi="Times New Roman" w:cs="Times New Roman"/>
          <w:sz w:val="28"/>
          <w:szCs w:val="28"/>
          <w:lang w:val="uk-UA"/>
        </w:rPr>
        <w:t>звіт про роботу Апеляційної</w:t>
      </w:r>
      <w:r w:rsidRPr="00FD0B1C">
        <w:rPr>
          <w:rFonts w:ascii="Times New Roman" w:hAnsi="Times New Roman" w:cs="Times New Roman"/>
          <w:spacing w:val="-9"/>
          <w:sz w:val="28"/>
          <w:szCs w:val="28"/>
          <w:lang w:val="uk-UA"/>
        </w:rPr>
        <w:t xml:space="preserve"> </w:t>
      </w:r>
      <w:r w:rsidRPr="00FD0B1C">
        <w:rPr>
          <w:rFonts w:ascii="Times New Roman" w:hAnsi="Times New Roman" w:cs="Times New Roman"/>
          <w:sz w:val="28"/>
          <w:szCs w:val="28"/>
          <w:lang w:val="uk-UA"/>
        </w:rPr>
        <w:t>комісії (за наявності апеляцій).</w:t>
      </w:r>
    </w:p>
    <w:p w:rsidR="008D06DB" w:rsidRPr="00FD0B1C" w:rsidRDefault="008D06DB" w:rsidP="008D06DB">
      <w:pPr>
        <w:pStyle w:val="a6"/>
        <w:widowControl w:val="0"/>
        <w:numPr>
          <w:ilvl w:val="1"/>
          <w:numId w:val="41"/>
        </w:numPr>
        <w:tabs>
          <w:tab w:val="left" w:pos="1684"/>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Засідання Апеляційної комісії проводяться по мірі надходження апеляцій від абітурієнтів. Скликає засідання Апеляційної комісії гол</w:t>
      </w:r>
      <w:r w:rsidR="00721D34" w:rsidRPr="00FD0B1C">
        <w:rPr>
          <w:rFonts w:ascii="Times New Roman" w:hAnsi="Times New Roman" w:cs="Times New Roman"/>
          <w:sz w:val="28"/>
          <w:szCs w:val="28"/>
          <w:lang w:val="uk-UA"/>
        </w:rPr>
        <w:t>ова після надходження апеляції.</w:t>
      </w:r>
    </w:p>
    <w:p w:rsidR="008D06DB" w:rsidRPr="00FD0B1C" w:rsidRDefault="008D06DB" w:rsidP="008D06DB">
      <w:pPr>
        <w:pStyle w:val="a6"/>
        <w:widowControl w:val="0"/>
        <w:numPr>
          <w:ilvl w:val="1"/>
          <w:numId w:val="41"/>
        </w:numPr>
        <w:tabs>
          <w:tab w:val="left" w:pos="1679"/>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lastRenderedPageBreak/>
        <w:t>Щорічна робота Апеляційної комісії закінчується звітом, якій затверджується на підсумковому засіданні Приймальної комісії Академії. Звіт повинен містити аналіз та узагальнення досвіду роботи Апеляційної комісії, а також пропозиції про заходи, спрямовані на підвищення ефективності роботи Апеляційної комісії (за</w:t>
      </w:r>
      <w:r w:rsidRPr="00FD0B1C">
        <w:rPr>
          <w:rFonts w:ascii="Times New Roman" w:hAnsi="Times New Roman" w:cs="Times New Roman"/>
          <w:spacing w:val="-11"/>
          <w:sz w:val="28"/>
          <w:szCs w:val="28"/>
          <w:lang w:val="uk-UA"/>
        </w:rPr>
        <w:t xml:space="preserve"> </w:t>
      </w:r>
      <w:r w:rsidRPr="00FD0B1C">
        <w:rPr>
          <w:rFonts w:ascii="Times New Roman" w:hAnsi="Times New Roman" w:cs="Times New Roman"/>
          <w:sz w:val="28"/>
          <w:szCs w:val="28"/>
          <w:lang w:val="uk-UA"/>
        </w:rPr>
        <w:t>потреби).</w:t>
      </w:r>
    </w:p>
    <w:p w:rsidR="007746B5" w:rsidRPr="00FD0B1C" w:rsidRDefault="007746B5" w:rsidP="008D06DB">
      <w:pPr>
        <w:pStyle w:val="a6"/>
        <w:widowControl w:val="0"/>
        <w:numPr>
          <w:ilvl w:val="1"/>
          <w:numId w:val="41"/>
        </w:numPr>
        <w:tabs>
          <w:tab w:val="left" w:pos="1679"/>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Оплата праці членів Апеляційної комісії, за винятком тих, які входять до неї згідно з посадовими обов’язками, проводиться за нормами погодинної оплати праці за фактично відпрацьований час відповідно до затверджених нормативно-правових актів.</w:t>
      </w:r>
    </w:p>
    <w:p w:rsidR="008D06DB" w:rsidRPr="002047EF" w:rsidRDefault="008D06DB" w:rsidP="008D06DB">
      <w:pPr>
        <w:pStyle w:val="ad"/>
        <w:spacing w:before="5"/>
        <w:ind w:left="0" w:right="248"/>
        <w:rPr>
          <w:sz w:val="28"/>
          <w:szCs w:val="28"/>
        </w:rPr>
      </w:pPr>
    </w:p>
    <w:p w:rsidR="008D06DB" w:rsidRPr="002047EF" w:rsidRDefault="008D06DB" w:rsidP="008D06DB">
      <w:pPr>
        <w:pStyle w:val="1"/>
        <w:numPr>
          <w:ilvl w:val="0"/>
          <w:numId w:val="38"/>
        </w:numPr>
        <w:tabs>
          <w:tab w:val="left" w:pos="3396"/>
        </w:tabs>
        <w:spacing w:line="274" w:lineRule="exact"/>
        <w:ind w:left="3395" w:right="248"/>
        <w:jc w:val="left"/>
        <w:rPr>
          <w:sz w:val="28"/>
          <w:szCs w:val="28"/>
        </w:rPr>
      </w:pPr>
      <w:r w:rsidRPr="002047EF">
        <w:rPr>
          <w:sz w:val="28"/>
          <w:szCs w:val="28"/>
        </w:rPr>
        <w:t>Порядок подання заяв на</w:t>
      </w:r>
      <w:r w:rsidRPr="002047EF">
        <w:rPr>
          <w:spacing w:val="-4"/>
          <w:sz w:val="28"/>
          <w:szCs w:val="28"/>
        </w:rPr>
        <w:t xml:space="preserve"> </w:t>
      </w:r>
      <w:r w:rsidRPr="002047EF">
        <w:rPr>
          <w:sz w:val="28"/>
          <w:szCs w:val="28"/>
        </w:rPr>
        <w:t>апеляцію</w:t>
      </w:r>
    </w:p>
    <w:p w:rsidR="008D06DB" w:rsidRPr="00FD0B1C" w:rsidRDefault="008D06DB" w:rsidP="008D06DB">
      <w:pPr>
        <w:pStyle w:val="a6"/>
        <w:widowControl w:val="0"/>
        <w:numPr>
          <w:ilvl w:val="1"/>
          <w:numId w:val="39"/>
        </w:numPr>
        <w:tabs>
          <w:tab w:val="left" w:pos="1655"/>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241AAC">
        <w:rPr>
          <w:rFonts w:ascii="Times New Roman" w:hAnsi="Times New Roman" w:cs="Times New Roman"/>
          <w:sz w:val="28"/>
          <w:szCs w:val="28"/>
          <w:lang w:val="uk"/>
        </w:rPr>
        <w:t xml:space="preserve">Абітурієнт має право ознайомитися зі своєю перевіреною </w:t>
      </w:r>
      <w:r w:rsidRPr="00FD0B1C">
        <w:rPr>
          <w:rFonts w:ascii="Times New Roman" w:hAnsi="Times New Roman" w:cs="Times New Roman"/>
          <w:sz w:val="28"/>
          <w:szCs w:val="28"/>
          <w:lang w:val="uk-UA"/>
        </w:rPr>
        <w:t>роботою та отримати пояснення щодо помилок і зауважень. Про бажання скористатися цим правом абітурієнт подає заяву на ім’я голови Приймальної комісії за зразком, поданим у Додатку 1 до цього Положення.</w:t>
      </w:r>
    </w:p>
    <w:p w:rsidR="008D06DB" w:rsidRPr="00FD0B1C" w:rsidRDefault="008D06DB" w:rsidP="008D06DB">
      <w:pPr>
        <w:pStyle w:val="a6"/>
        <w:widowControl w:val="0"/>
        <w:numPr>
          <w:ilvl w:val="1"/>
          <w:numId w:val="39"/>
        </w:numPr>
        <w:tabs>
          <w:tab w:val="left" w:pos="1758"/>
        </w:tabs>
        <w:autoSpaceDE w:val="0"/>
        <w:autoSpaceDN w:val="0"/>
        <w:spacing w:after="0" w:line="240" w:lineRule="auto"/>
        <w:ind w:right="248" w:firstLine="708"/>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Після ознайомлення з роботою вступник зазначає на своїй заяві щодо ознайомлення про відсутність претензій до предметної екзаменаційної комісії (фахової атестаційної комісії чи комісії для проведення співбесід) за зразком, поданим у Додатку 2 до цього</w:t>
      </w:r>
      <w:r w:rsidRPr="00FD0B1C">
        <w:rPr>
          <w:rFonts w:ascii="Times New Roman" w:hAnsi="Times New Roman" w:cs="Times New Roman"/>
          <w:spacing w:val="-1"/>
          <w:sz w:val="28"/>
          <w:szCs w:val="28"/>
          <w:lang w:val="uk-UA"/>
        </w:rPr>
        <w:t xml:space="preserve"> </w:t>
      </w:r>
      <w:r w:rsidRPr="00FD0B1C">
        <w:rPr>
          <w:rFonts w:ascii="Times New Roman" w:hAnsi="Times New Roman" w:cs="Times New Roman"/>
          <w:sz w:val="28"/>
          <w:szCs w:val="28"/>
          <w:lang w:val="uk-UA"/>
        </w:rPr>
        <w:t>Положення.</w:t>
      </w:r>
    </w:p>
    <w:p w:rsidR="008D06DB" w:rsidRPr="00FD0B1C" w:rsidRDefault="008D06DB" w:rsidP="008D06DB">
      <w:pPr>
        <w:pStyle w:val="a6"/>
        <w:widowControl w:val="0"/>
        <w:numPr>
          <w:ilvl w:val="1"/>
          <w:numId w:val="39"/>
        </w:numPr>
        <w:tabs>
          <w:tab w:val="left" w:pos="1679"/>
        </w:tabs>
        <w:autoSpaceDE w:val="0"/>
        <w:autoSpaceDN w:val="0"/>
        <w:spacing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Якщо після ознайомлення зі своєю перевіреною роботою та отримання пояснень абітурієнт не погоджується з отриманою оцінкою, він має право подати</w:t>
      </w:r>
      <w:r w:rsidRPr="00FD0B1C">
        <w:rPr>
          <w:rFonts w:ascii="Times New Roman" w:hAnsi="Times New Roman" w:cs="Times New Roman"/>
          <w:spacing w:val="-12"/>
          <w:sz w:val="28"/>
          <w:szCs w:val="28"/>
          <w:lang w:val="uk-UA"/>
        </w:rPr>
        <w:t xml:space="preserve"> </w:t>
      </w:r>
      <w:r w:rsidRPr="00FD0B1C">
        <w:rPr>
          <w:rFonts w:ascii="Times New Roman" w:hAnsi="Times New Roman" w:cs="Times New Roman"/>
          <w:sz w:val="28"/>
          <w:szCs w:val="28"/>
          <w:lang w:val="uk-UA"/>
        </w:rPr>
        <w:t>апеляцію.</w:t>
      </w:r>
    </w:p>
    <w:p w:rsidR="008D06DB" w:rsidRPr="00FD0B1C" w:rsidRDefault="008D06DB" w:rsidP="008D06DB">
      <w:pPr>
        <w:pStyle w:val="a6"/>
        <w:widowControl w:val="0"/>
        <w:numPr>
          <w:ilvl w:val="1"/>
          <w:numId w:val="39"/>
        </w:numPr>
        <w:tabs>
          <w:tab w:val="left" w:pos="1734"/>
        </w:tabs>
        <w:autoSpaceDE w:val="0"/>
        <w:autoSpaceDN w:val="0"/>
        <w:spacing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Апеляція подається у формі заяви на ім’я голови Апеляційної комісії. У апеляційній заяві вказуються прізвище, ім’я, по батькові вступника та суть спірного питання. Зразок апеляційної заяви подано у Додатку 3 до цього Положення.</w:t>
      </w:r>
    </w:p>
    <w:p w:rsidR="008D06DB" w:rsidRPr="00FD0B1C" w:rsidRDefault="008D06DB" w:rsidP="008D06DB">
      <w:pPr>
        <w:pStyle w:val="a6"/>
        <w:widowControl w:val="0"/>
        <w:numPr>
          <w:ilvl w:val="1"/>
          <w:numId w:val="39"/>
        </w:numPr>
        <w:tabs>
          <w:tab w:val="left" w:pos="1698"/>
        </w:tabs>
        <w:autoSpaceDE w:val="0"/>
        <w:autoSpaceDN w:val="0"/>
        <w:spacing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Апеляція вступника щодо екзаменаційної оцінки (кількості балів), отриманої на вступному іспиті в Академії, повинна бути обґрунтованою та подаватись ним особисто не пізніше наступного робочого дня після оголошення екзаменаційної оцінки. Апеляції, подані не в установлені терміни, до розгляду не</w:t>
      </w:r>
      <w:r w:rsidRPr="00FD0B1C">
        <w:rPr>
          <w:rFonts w:ascii="Times New Roman" w:hAnsi="Times New Roman" w:cs="Times New Roman"/>
          <w:spacing w:val="-13"/>
          <w:sz w:val="28"/>
          <w:szCs w:val="28"/>
          <w:lang w:val="uk-UA"/>
        </w:rPr>
        <w:t xml:space="preserve"> </w:t>
      </w:r>
      <w:r w:rsidRPr="00FD0B1C">
        <w:rPr>
          <w:rFonts w:ascii="Times New Roman" w:hAnsi="Times New Roman" w:cs="Times New Roman"/>
          <w:sz w:val="28"/>
          <w:szCs w:val="28"/>
          <w:lang w:val="uk-UA"/>
        </w:rPr>
        <w:t>приймаються.</w:t>
      </w:r>
    </w:p>
    <w:p w:rsidR="008D06DB" w:rsidRPr="00FD0B1C" w:rsidRDefault="008D06DB" w:rsidP="008D06DB">
      <w:pPr>
        <w:pStyle w:val="a6"/>
        <w:widowControl w:val="0"/>
        <w:numPr>
          <w:ilvl w:val="1"/>
          <w:numId w:val="39"/>
        </w:numPr>
        <w:tabs>
          <w:tab w:val="left" w:pos="1718"/>
        </w:tabs>
        <w:autoSpaceDE w:val="0"/>
        <w:autoSpaceDN w:val="0"/>
        <w:spacing w:before="1"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Апеляційні заяви від інших осіб, у тому числі від родичів абітурієнтів, не приймаються й не</w:t>
      </w:r>
      <w:r w:rsidRPr="00FD0B1C">
        <w:rPr>
          <w:rFonts w:ascii="Times New Roman" w:hAnsi="Times New Roman" w:cs="Times New Roman"/>
          <w:spacing w:val="-2"/>
          <w:sz w:val="28"/>
          <w:szCs w:val="28"/>
          <w:lang w:val="uk-UA"/>
        </w:rPr>
        <w:t xml:space="preserve"> </w:t>
      </w:r>
      <w:r w:rsidRPr="00FD0B1C">
        <w:rPr>
          <w:rFonts w:ascii="Times New Roman" w:hAnsi="Times New Roman" w:cs="Times New Roman"/>
          <w:sz w:val="28"/>
          <w:szCs w:val="28"/>
          <w:lang w:val="uk-UA"/>
        </w:rPr>
        <w:t>розглядаються.</w:t>
      </w:r>
    </w:p>
    <w:p w:rsidR="00A93801" w:rsidRPr="002047EF" w:rsidRDefault="00A93801" w:rsidP="008D06DB">
      <w:pPr>
        <w:pStyle w:val="a6"/>
        <w:widowControl w:val="0"/>
        <w:numPr>
          <w:ilvl w:val="1"/>
          <w:numId w:val="39"/>
        </w:numPr>
        <w:tabs>
          <w:tab w:val="left" w:pos="1718"/>
        </w:tabs>
        <w:autoSpaceDE w:val="0"/>
        <w:autoSpaceDN w:val="0"/>
        <w:spacing w:before="1" w:after="0" w:line="240" w:lineRule="auto"/>
        <w:ind w:right="248" w:firstLine="720"/>
        <w:contextualSpacing w:val="0"/>
        <w:jc w:val="both"/>
        <w:rPr>
          <w:rFonts w:ascii="Times New Roman" w:hAnsi="Times New Roman" w:cs="Times New Roman"/>
          <w:sz w:val="28"/>
          <w:szCs w:val="28"/>
        </w:rPr>
      </w:pPr>
      <w:r w:rsidRPr="00FD0B1C">
        <w:rPr>
          <w:rFonts w:ascii="Times New Roman" w:hAnsi="Times New Roman" w:cs="Times New Roman"/>
          <w:sz w:val="28"/>
          <w:szCs w:val="28"/>
          <w:lang w:val="uk-UA"/>
        </w:rPr>
        <w:t>У разі користування вступником під час випробування сторонніми джерелами інформації (у тому числі підказуваннями), він відсторонюється від участі у випробуваннях. На екзаменаційній роботі абітурієнта екзаменатор</w:t>
      </w:r>
      <w:r>
        <w:rPr>
          <w:rFonts w:ascii="Times New Roman" w:hAnsi="Times New Roman" w:cs="Times New Roman"/>
          <w:sz w:val="28"/>
          <w:szCs w:val="28"/>
          <w:lang w:val="uk-UA"/>
        </w:rPr>
        <w:t xml:space="preserve"> вказує причину відсторонення та час. При перевірці така робота дешифрується і за неї виставляється незадовільна оцінка незалежно від обсягу і змісту написаного. Апеляції з питань відсторонення від випробування не розглядаються.</w:t>
      </w:r>
    </w:p>
    <w:p w:rsidR="008D06DB" w:rsidRPr="002047EF" w:rsidRDefault="008D06DB" w:rsidP="008D06DB">
      <w:pPr>
        <w:pStyle w:val="a6"/>
        <w:tabs>
          <w:tab w:val="left" w:pos="1718"/>
        </w:tabs>
        <w:spacing w:before="1"/>
        <w:ind w:left="1242" w:right="248"/>
        <w:rPr>
          <w:rFonts w:ascii="Times New Roman" w:hAnsi="Times New Roman" w:cs="Times New Roman"/>
          <w:sz w:val="28"/>
          <w:szCs w:val="28"/>
        </w:rPr>
      </w:pPr>
    </w:p>
    <w:p w:rsidR="008D06DB" w:rsidRPr="002047EF" w:rsidRDefault="008D06DB" w:rsidP="008D06DB">
      <w:pPr>
        <w:pStyle w:val="1"/>
        <w:numPr>
          <w:ilvl w:val="0"/>
          <w:numId w:val="38"/>
        </w:numPr>
        <w:tabs>
          <w:tab w:val="left" w:pos="3816"/>
        </w:tabs>
        <w:spacing w:line="274" w:lineRule="exact"/>
        <w:ind w:left="3815" w:right="248"/>
        <w:jc w:val="left"/>
        <w:rPr>
          <w:sz w:val="28"/>
          <w:szCs w:val="28"/>
        </w:rPr>
      </w:pPr>
      <w:r w:rsidRPr="002047EF">
        <w:rPr>
          <w:sz w:val="28"/>
          <w:szCs w:val="28"/>
        </w:rPr>
        <w:t>Порядок розгляду</w:t>
      </w:r>
      <w:r w:rsidRPr="002047EF">
        <w:rPr>
          <w:spacing w:val="-2"/>
          <w:sz w:val="28"/>
          <w:szCs w:val="28"/>
        </w:rPr>
        <w:t xml:space="preserve"> </w:t>
      </w:r>
      <w:r w:rsidRPr="002047EF">
        <w:rPr>
          <w:sz w:val="28"/>
          <w:szCs w:val="28"/>
        </w:rPr>
        <w:t>апеляцій</w:t>
      </w:r>
    </w:p>
    <w:p w:rsidR="008D06DB" w:rsidRPr="00FD0B1C" w:rsidRDefault="008D06DB" w:rsidP="008D06DB">
      <w:pPr>
        <w:pStyle w:val="a6"/>
        <w:widowControl w:val="0"/>
        <w:numPr>
          <w:ilvl w:val="1"/>
          <w:numId w:val="42"/>
        </w:numPr>
        <w:tabs>
          <w:tab w:val="left" w:pos="1670"/>
        </w:tabs>
        <w:autoSpaceDE w:val="0"/>
        <w:autoSpaceDN w:val="0"/>
        <w:spacing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 xml:space="preserve">Апеляція розглядається на засіданні Апеляційної комісії не </w:t>
      </w:r>
      <w:r w:rsidRPr="00FD0B1C">
        <w:rPr>
          <w:rFonts w:ascii="Times New Roman" w:hAnsi="Times New Roman" w:cs="Times New Roman"/>
          <w:sz w:val="28"/>
          <w:szCs w:val="28"/>
          <w:lang w:val="uk-UA"/>
        </w:rPr>
        <w:lastRenderedPageBreak/>
        <w:t>пізніше наступного дня після її подання, як правило, в присутності вступника. Якщо вступник не може бути присутнім при розгляді апеляції, він повинен зазначити це у апеляційній</w:t>
      </w:r>
      <w:r w:rsidRPr="00FD0B1C">
        <w:rPr>
          <w:rFonts w:ascii="Times New Roman" w:hAnsi="Times New Roman" w:cs="Times New Roman"/>
          <w:spacing w:val="-14"/>
          <w:sz w:val="28"/>
          <w:szCs w:val="28"/>
          <w:lang w:val="uk-UA"/>
        </w:rPr>
        <w:t xml:space="preserve"> </w:t>
      </w:r>
      <w:r w:rsidRPr="00FD0B1C">
        <w:rPr>
          <w:rFonts w:ascii="Times New Roman" w:hAnsi="Times New Roman" w:cs="Times New Roman"/>
          <w:sz w:val="28"/>
          <w:szCs w:val="28"/>
          <w:lang w:val="uk-UA"/>
        </w:rPr>
        <w:t>заяві.</w:t>
      </w:r>
    </w:p>
    <w:p w:rsidR="008D06DB" w:rsidRPr="00FD0B1C" w:rsidRDefault="008D06DB" w:rsidP="008D06DB">
      <w:pPr>
        <w:pStyle w:val="a6"/>
        <w:widowControl w:val="0"/>
        <w:numPr>
          <w:ilvl w:val="1"/>
          <w:numId w:val="42"/>
        </w:numPr>
        <w:tabs>
          <w:tab w:val="left" w:pos="1682"/>
        </w:tabs>
        <w:autoSpaceDE w:val="0"/>
        <w:autoSpaceDN w:val="0"/>
        <w:spacing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 xml:space="preserve">Апеляції на результати вступних випробувань Апеляційна комісія розглядає у складі голови комісії, секретаря та </w:t>
      </w:r>
      <w:r w:rsidR="008B36E0" w:rsidRPr="00FD0B1C">
        <w:rPr>
          <w:rFonts w:ascii="Times New Roman" w:hAnsi="Times New Roman" w:cs="Times New Roman"/>
          <w:sz w:val="28"/>
          <w:szCs w:val="28"/>
          <w:lang w:val="uk-UA"/>
        </w:rPr>
        <w:t>не менше двох членів комісії з числа затверджених відповідним наказом.</w:t>
      </w:r>
    </w:p>
    <w:p w:rsidR="008D06DB" w:rsidRPr="00FD0B1C" w:rsidRDefault="008D06DB" w:rsidP="008D06DB">
      <w:pPr>
        <w:pStyle w:val="a6"/>
        <w:widowControl w:val="0"/>
        <w:numPr>
          <w:ilvl w:val="1"/>
          <w:numId w:val="42"/>
        </w:numPr>
        <w:tabs>
          <w:tab w:val="left" w:pos="1780"/>
        </w:tabs>
        <w:autoSpaceDE w:val="0"/>
        <w:autoSpaceDN w:val="0"/>
        <w:spacing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Якщо одночасно подано кілька апеляцій, абітурієнти запрошуються на засідання Апеляційної комісії по одній</w:t>
      </w:r>
      <w:r w:rsidRPr="00FD0B1C">
        <w:rPr>
          <w:rFonts w:ascii="Times New Roman" w:hAnsi="Times New Roman" w:cs="Times New Roman"/>
          <w:spacing w:val="-2"/>
          <w:sz w:val="28"/>
          <w:szCs w:val="28"/>
          <w:lang w:val="uk-UA"/>
        </w:rPr>
        <w:t xml:space="preserve"> </w:t>
      </w:r>
      <w:r w:rsidRPr="00FD0B1C">
        <w:rPr>
          <w:rFonts w:ascii="Times New Roman" w:hAnsi="Times New Roman" w:cs="Times New Roman"/>
          <w:sz w:val="28"/>
          <w:szCs w:val="28"/>
          <w:lang w:val="uk-UA"/>
        </w:rPr>
        <w:t>особі.</w:t>
      </w:r>
    </w:p>
    <w:p w:rsidR="008D06DB" w:rsidRPr="00FD0B1C" w:rsidRDefault="008D06DB" w:rsidP="008D06DB">
      <w:pPr>
        <w:pStyle w:val="a6"/>
        <w:widowControl w:val="0"/>
        <w:numPr>
          <w:ilvl w:val="1"/>
          <w:numId w:val="42"/>
        </w:numPr>
        <w:tabs>
          <w:tab w:val="left" w:pos="1847"/>
        </w:tabs>
        <w:autoSpaceDE w:val="0"/>
        <w:autoSpaceDN w:val="0"/>
        <w:spacing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Додаткове опитування вступника при розгляді апеляцій не</w:t>
      </w:r>
      <w:r w:rsidRPr="00FD0B1C">
        <w:rPr>
          <w:rFonts w:ascii="Times New Roman" w:hAnsi="Times New Roman" w:cs="Times New Roman"/>
          <w:spacing w:val="-3"/>
          <w:sz w:val="28"/>
          <w:szCs w:val="28"/>
          <w:lang w:val="uk-UA"/>
        </w:rPr>
        <w:t xml:space="preserve"> </w:t>
      </w:r>
      <w:r w:rsidRPr="00FD0B1C">
        <w:rPr>
          <w:rFonts w:ascii="Times New Roman" w:hAnsi="Times New Roman" w:cs="Times New Roman"/>
          <w:sz w:val="28"/>
          <w:szCs w:val="28"/>
          <w:lang w:val="uk-UA"/>
        </w:rPr>
        <w:t>допускається.</w:t>
      </w:r>
    </w:p>
    <w:p w:rsidR="008D06DB" w:rsidRPr="00FD0B1C" w:rsidRDefault="008D06DB" w:rsidP="008D06DB">
      <w:pPr>
        <w:pStyle w:val="a6"/>
        <w:widowControl w:val="0"/>
        <w:numPr>
          <w:ilvl w:val="1"/>
          <w:numId w:val="42"/>
        </w:numPr>
        <w:tabs>
          <w:tab w:val="left" w:pos="1732"/>
        </w:tabs>
        <w:autoSpaceDE w:val="0"/>
        <w:autoSpaceDN w:val="0"/>
        <w:spacing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На засіданні Апеляційної комісії може бути присутній голова відповідної предметної екзаменаційної або фахової атестаційної комісії. Він має право давати обґрунтовані пояснення абітурієнту та членам Апеляційної комісії щодо відповідності виставлених балів затвердженим критеріям оцінювання.</w:t>
      </w:r>
    </w:p>
    <w:p w:rsidR="008D06DB" w:rsidRPr="00FD0B1C" w:rsidRDefault="008D06DB" w:rsidP="008D06DB">
      <w:pPr>
        <w:pStyle w:val="a6"/>
        <w:widowControl w:val="0"/>
        <w:numPr>
          <w:ilvl w:val="1"/>
          <w:numId w:val="42"/>
        </w:numPr>
        <w:tabs>
          <w:tab w:val="left" w:pos="1684"/>
        </w:tabs>
        <w:autoSpaceDE w:val="0"/>
        <w:autoSpaceDN w:val="0"/>
        <w:spacing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 xml:space="preserve">Під час розгляду </w:t>
      </w:r>
      <w:r w:rsidRPr="00FD0B1C">
        <w:rPr>
          <w:rFonts w:ascii="Times New Roman" w:hAnsi="Times New Roman" w:cs="Times New Roman"/>
          <w:spacing w:val="-3"/>
          <w:sz w:val="28"/>
          <w:szCs w:val="28"/>
          <w:lang w:val="uk-UA"/>
        </w:rPr>
        <w:t xml:space="preserve">апеляції члени Апеляційної комісії </w:t>
      </w:r>
      <w:r w:rsidRPr="00FD0B1C">
        <w:rPr>
          <w:rFonts w:ascii="Times New Roman" w:hAnsi="Times New Roman" w:cs="Times New Roman"/>
          <w:sz w:val="28"/>
          <w:szCs w:val="28"/>
          <w:lang w:val="uk-UA"/>
        </w:rPr>
        <w:t xml:space="preserve">і </w:t>
      </w:r>
      <w:r w:rsidRPr="00FD0B1C">
        <w:rPr>
          <w:rFonts w:ascii="Times New Roman" w:hAnsi="Times New Roman" w:cs="Times New Roman"/>
          <w:spacing w:val="-3"/>
          <w:sz w:val="28"/>
          <w:szCs w:val="28"/>
          <w:lang w:val="uk-UA"/>
        </w:rPr>
        <w:t xml:space="preserve">заявник, </w:t>
      </w:r>
      <w:r w:rsidRPr="00FD0B1C">
        <w:rPr>
          <w:rFonts w:ascii="Times New Roman" w:hAnsi="Times New Roman" w:cs="Times New Roman"/>
          <w:sz w:val="28"/>
          <w:szCs w:val="28"/>
          <w:lang w:val="uk-UA"/>
        </w:rPr>
        <w:t xml:space="preserve">а </w:t>
      </w:r>
      <w:r w:rsidRPr="00FD0B1C">
        <w:rPr>
          <w:rFonts w:ascii="Times New Roman" w:hAnsi="Times New Roman" w:cs="Times New Roman"/>
          <w:spacing w:val="-3"/>
          <w:sz w:val="28"/>
          <w:szCs w:val="28"/>
          <w:lang w:val="uk-UA"/>
        </w:rPr>
        <w:t xml:space="preserve">також голова відповідної предметної екзаменаційної або фахової атестаційної комісії, </w:t>
      </w:r>
      <w:r w:rsidRPr="00FD0B1C">
        <w:rPr>
          <w:rFonts w:ascii="Times New Roman" w:hAnsi="Times New Roman" w:cs="Times New Roman"/>
          <w:sz w:val="28"/>
          <w:szCs w:val="28"/>
          <w:lang w:val="uk-UA"/>
        </w:rPr>
        <w:t xml:space="preserve">мають право </w:t>
      </w:r>
      <w:r w:rsidRPr="00FD0B1C">
        <w:rPr>
          <w:rFonts w:ascii="Times New Roman" w:hAnsi="Times New Roman" w:cs="Times New Roman"/>
          <w:spacing w:val="-3"/>
          <w:sz w:val="28"/>
          <w:szCs w:val="28"/>
          <w:lang w:val="uk-UA"/>
        </w:rPr>
        <w:t xml:space="preserve">виступати, задавати питання, давати відповіді, </w:t>
      </w:r>
      <w:r w:rsidRPr="00FD0B1C">
        <w:rPr>
          <w:rFonts w:ascii="Times New Roman" w:hAnsi="Times New Roman" w:cs="Times New Roman"/>
          <w:sz w:val="28"/>
          <w:szCs w:val="28"/>
          <w:lang w:val="uk-UA"/>
        </w:rPr>
        <w:t xml:space="preserve">робити </w:t>
      </w:r>
      <w:r w:rsidRPr="00FD0B1C">
        <w:rPr>
          <w:rFonts w:ascii="Times New Roman" w:hAnsi="Times New Roman" w:cs="Times New Roman"/>
          <w:spacing w:val="-3"/>
          <w:sz w:val="28"/>
          <w:szCs w:val="28"/>
          <w:lang w:val="uk-UA"/>
        </w:rPr>
        <w:t xml:space="preserve">заяви, коментувати </w:t>
      </w:r>
      <w:r w:rsidRPr="00FD0B1C">
        <w:rPr>
          <w:rFonts w:ascii="Times New Roman" w:hAnsi="Times New Roman" w:cs="Times New Roman"/>
          <w:sz w:val="28"/>
          <w:szCs w:val="28"/>
          <w:lang w:val="uk-UA"/>
        </w:rPr>
        <w:t xml:space="preserve">факти, що </w:t>
      </w:r>
      <w:r w:rsidRPr="00FD0B1C">
        <w:rPr>
          <w:rFonts w:ascii="Times New Roman" w:hAnsi="Times New Roman" w:cs="Times New Roman"/>
          <w:spacing w:val="-3"/>
          <w:sz w:val="28"/>
          <w:szCs w:val="28"/>
          <w:lang w:val="uk-UA"/>
        </w:rPr>
        <w:t xml:space="preserve">викладені </w:t>
      </w:r>
      <w:r w:rsidRPr="00FD0B1C">
        <w:rPr>
          <w:rFonts w:ascii="Times New Roman" w:hAnsi="Times New Roman" w:cs="Times New Roman"/>
          <w:sz w:val="28"/>
          <w:szCs w:val="28"/>
          <w:lang w:val="uk-UA"/>
        </w:rPr>
        <w:t xml:space="preserve">в </w:t>
      </w:r>
      <w:r w:rsidRPr="00FD0B1C">
        <w:rPr>
          <w:rFonts w:ascii="Times New Roman" w:hAnsi="Times New Roman" w:cs="Times New Roman"/>
          <w:spacing w:val="-3"/>
          <w:sz w:val="28"/>
          <w:szCs w:val="28"/>
          <w:lang w:val="uk-UA"/>
        </w:rPr>
        <w:t xml:space="preserve">апеляції </w:t>
      </w:r>
      <w:r w:rsidRPr="00FD0B1C">
        <w:rPr>
          <w:rFonts w:ascii="Times New Roman" w:hAnsi="Times New Roman" w:cs="Times New Roman"/>
          <w:sz w:val="28"/>
          <w:szCs w:val="28"/>
          <w:lang w:val="uk-UA"/>
        </w:rPr>
        <w:t xml:space="preserve">та </w:t>
      </w:r>
      <w:r w:rsidRPr="00FD0B1C">
        <w:rPr>
          <w:rFonts w:ascii="Times New Roman" w:hAnsi="Times New Roman" w:cs="Times New Roman"/>
          <w:spacing w:val="-3"/>
          <w:sz w:val="28"/>
          <w:szCs w:val="28"/>
          <w:lang w:val="uk-UA"/>
        </w:rPr>
        <w:t xml:space="preserve">наданих документах </w:t>
      </w:r>
      <w:r w:rsidRPr="00FD0B1C">
        <w:rPr>
          <w:rFonts w:ascii="Times New Roman" w:hAnsi="Times New Roman" w:cs="Times New Roman"/>
          <w:sz w:val="28"/>
          <w:szCs w:val="28"/>
          <w:lang w:val="uk-UA"/>
        </w:rPr>
        <w:t>і</w:t>
      </w:r>
      <w:r w:rsidRPr="00FD0B1C">
        <w:rPr>
          <w:rFonts w:ascii="Times New Roman" w:hAnsi="Times New Roman" w:cs="Times New Roman"/>
          <w:spacing w:val="-6"/>
          <w:sz w:val="28"/>
          <w:szCs w:val="28"/>
          <w:lang w:val="uk-UA"/>
        </w:rPr>
        <w:t xml:space="preserve"> </w:t>
      </w:r>
      <w:r w:rsidRPr="00FD0B1C">
        <w:rPr>
          <w:rFonts w:ascii="Times New Roman" w:hAnsi="Times New Roman" w:cs="Times New Roman"/>
          <w:sz w:val="28"/>
          <w:szCs w:val="28"/>
          <w:lang w:val="uk-UA"/>
        </w:rPr>
        <w:t>матеріалах.</w:t>
      </w:r>
    </w:p>
    <w:p w:rsidR="008B36E0" w:rsidRPr="00FD0B1C" w:rsidRDefault="008D06DB" w:rsidP="008D06DB">
      <w:pPr>
        <w:pStyle w:val="a6"/>
        <w:widowControl w:val="0"/>
        <w:numPr>
          <w:ilvl w:val="1"/>
          <w:numId w:val="42"/>
        </w:numPr>
        <w:tabs>
          <w:tab w:val="left" w:pos="1701"/>
        </w:tabs>
        <w:autoSpaceDE w:val="0"/>
        <w:autoSpaceDN w:val="0"/>
        <w:spacing w:before="66"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pacing w:val="-5"/>
          <w:sz w:val="28"/>
          <w:szCs w:val="28"/>
          <w:lang w:val="uk-UA"/>
        </w:rPr>
        <w:t xml:space="preserve">Під </w:t>
      </w:r>
      <w:r w:rsidRPr="00FD0B1C">
        <w:rPr>
          <w:rFonts w:ascii="Times New Roman" w:hAnsi="Times New Roman" w:cs="Times New Roman"/>
          <w:spacing w:val="-4"/>
          <w:sz w:val="28"/>
          <w:szCs w:val="28"/>
          <w:lang w:val="uk-UA"/>
        </w:rPr>
        <w:t xml:space="preserve">час </w:t>
      </w:r>
      <w:r w:rsidRPr="00FD0B1C">
        <w:rPr>
          <w:rFonts w:ascii="Times New Roman" w:hAnsi="Times New Roman" w:cs="Times New Roman"/>
          <w:spacing w:val="-6"/>
          <w:sz w:val="28"/>
          <w:szCs w:val="28"/>
          <w:lang w:val="uk-UA"/>
        </w:rPr>
        <w:t xml:space="preserve">розгляду апеляції сторонні особи </w:t>
      </w:r>
      <w:r w:rsidRPr="00FD0B1C">
        <w:rPr>
          <w:rFonts w:ascii="Times New Roman" w:hAnsi="Times New Roman" w:cs="Times New Roman"/>
          <w:spacing w:val="-4"/>
          <w:sz w:val="28"/>
          <w:szCs w:val="28"/>
          <w:lang w:val="uk-UA"/>
        </w:rPr>
        <w:t xml:space="preserve">на </w:t>
      </w:r>
      <w:r w:rsidRPr="00FD0B1C">
        <w:rPr>
          <w:rFonts w:ascii="Times New Roman" w:hAnsi="Times New Roman" w:cs="Times New Roman"/>
          <w:spacing w:val="-6"/>
          <w:sz w:val="28"/>
          <w:szCs w:val="28"/>
          <w:lang w:val="uk-UA"/>
        </w:rPr>
        <w:t xml:space="preserve">засідання Апеляційної комісії </w:t>
      </w:r>
      <w:r w:rsidRPr="00FD0B1C">
        <w:rPr>
          <w:rFonts w:ascii="Times New Roman" w:hAnsi="Times New Roman" w:cs="Times New Roman"/>
          <w:sz w:val="28"/>
          <w:szCs w:val="28"/>
          <w:lang w:val="uk-UA"/>
        </w:rPr>
        <w:t xml:space="preserve">не </w:t>
      </w:r>
      <w:r w:rsidRPr="00FD0B1C">
        <w:rPr>
          <w:rFonts w:ascii="Times New Roman" w:hAnsi="Times New Roman" w:cs="Times New Roman"/>
          <w:spacing w:val="-6"/>
          <w:sz w:val="28"/>
          <w:szCs w:val="28"/>
          <w:lang w:val="uk-UA"/>
        </w:rPr>
        <w:t xml:space="preserve">допускаються. </w:t>
      </w:r>
    </w:p>
    <w:p w:rsidR="0070731D" w:rsidRPr="00FD0B1C" w:rsidRDefault="008B36E0" w:rsidP="00820B10">
      <w:pPr>
        <w:pStyle w:val="a6"/>
        <w:widowControl w:val="0"/>
        <w:numPr>
          <w:ilvl w:val="1"/>
          <w:numId w:val="42"/>
        </w:numPr>
        <w:tabs>
          <w:tab w:val="left" w:pos="1701"/>
        </w:tabs>
        <w:autoSpaceDE w:val="0"/>
        <w:autoSpaceDN w:val="0"/>
        <w:spacing w:before="1" w:after="0" w:line="240" w:lineRule="auto"/>
        <w:ind w:right="248" w:firstLine="719"/>
        <w:contextualSpacing w:val="0"/>
        <w:jc w:val="both"/>
        <w:rPr>
          <w:sz w:val="28"/>
          <w:szCs w:val="28"/>
          <w:lang w:val="uk-UA"/>
        </w:rPr>
      </w:pPr>
      <w:r w:rsidRPr="00FD0B1C">
        <w:rPr>
          <w:rFonts w:ascii="Times New Roman" w:hAnsi="Times New Roman" w:cs="Times New Roman"/>
          <w:spacing w:val="-6"/>
          <w:sz w:val="28"/>
          <w:szCs w:val="28"/>
          <w:lang w:val="uk-UA"/>
        </w:rPr>
        <w:t>За результатами розгляду апеляції Апеляційна комісія приймає рішен</w:t>
      </w:r>
      <w:r w:rsidR="0070731D" w:rsidRPr="00FD0B1C">
        <w:rPr>
          <w:rFonts w:ascii="Times New Roman" w:hAnsi="Times New Roman" w:cs="Times New Roman"/>
          <w:spacing w:val="-6"/>
          <w:sz w:val="28"/>
          <w:szCs w:val="28"/>
          <w:lang w:val="uk-UA"/>
        </w:rPr>
        <w:t xml:space="preserve">ня, </w:t>
      </w:r>
      <w:r w:rsidRPr="00FD0B1C">
        <w:rPr>
          <w:rFonts w:ascii="Times New Roman" w:hAnsi="Times New Roman" w:cs="Times New Roman"/>
          <w:spacing w:val="-6"/>
          <w:sz w:val="28"/>
          <w:szCs w:val="28"/>
          <w:lang w:val="uk-UA"/>
        </w:rPr>
        <w:t xml:space="preserve">про що складається протокол Апеляційної комісії. </w:t>
      </w:r>
      <w:r w:rsidR="008D06DB" w:rsidRPr="00FD0B1C">
        <w:rPr>
          <w:rFonts w:ascii="Times New Roman" w:hAnsi="Times New Roman" w:cs="Times New Roman"/>
          <w:sz w:val="28"/>
          <w:szCs w:val="28"/>
          <w:lang w:val="uk-UA"/>
        </w:rPr>
        <w:t>Рішення щодо апеляції приймається простою більшістю голосів членів комісії, які розглядали апеляцію, на закритому засіданні комісії (без присутності вступника). У разі рівної кількості голосів "за" та "проти" прий</w:t>
      </w:r>
      <w:r w:rsidR="0070731D" w:rsidRPr="00FD0B1C">
        <w:rPr>
          <w:rFonts w:ascii="Times New Roman" w:hAnsi="Times New Roman" w:cs="Times New Roman"/>
          <w:sz w:val="28"/>
          <w:szCs w:val="28"/>
          <w:lang w:val="uk-UA"/>
        </w:rPr>
        <w:t>мається рішення, яке підтримав г</w:t>
      </w:r>
      <w:r w:rsidR="008D06DB" w:rsidRPr="00FD0B1C">
        <w:rPr>
          <w:rFonts w:ascii="Times New Roman" w:hAnsi="Times New Roman" w:cs="Times New Roman"/>
          <w:sz w:val="28"/>
          <w:szCs w:val="28"/>
          <w:lang w:val="uk-UA"/>
        </w:rPr>
        <w:t>олова комісії</w:t>
      </w:r>
      <w:r w:rsidR="0070731D" w:rsidRPr="00FD0B1C">
        <w:rPr>
          <w:rFonts w:ascii="Times New Roman" w:hAnsi="Times New Roman" w:cs="Times New Roman"/>
          <w:sz w:val="28"/>
          <w:szCs w:val="28"/>
          <w:lang w:val="uk-UA"/>
        </w:rPr>
        <w:t>.</w:t>
      </w:r>
    </w:p>
    <w:p w:rsidR="008D06DB" w:rsidRPr="00FD0B1C" w:rsidRDefault="008D06DB" w:rsidP="00820B10">
      <w:pPr>
        <w:pStyle w:val="a6"/>
        <w:widowControl w:val="0"/>
        <w:numPr>
          <w:ilvl w:val="1"/>
          <w:numId w:val="42"/>
        </w:numPr>
        <w:tabs>
          <w:tab w:val="left" w:pos="1701"/>
        </w:tabs>
        <w:autoSpaceDE w:val="0"/>
        <w:autoSpaceDN w:val="0"/>
        <w:spacing w:before="1" w:after="0" w:line="240" w:lineRule="auto"/>
        <w:ind w:right="248" w:firstLine="719"/>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Якщо Апеляційна комісія визнає дії або рішення предметної екзаменаційної (фахової атестаційної) комісії або її представника неправомірними, то вона приймає рішення про обґрунтованість апеляції і зобов'язує відповідну комісію або її представника усунути допущене порушення.</w:t>
      </w:r>
    </w:p>
    <w:p w:rsidR="008D06DB" w:rsidRPr="00FD0B1C" w:rsidRDefault="008D06DB" w:rsidP="008D06DB">
      <w:pPr>
        <w:pStyle w:val="ad"/>
        <w:ind w:right="248" w:firstLine="719"/>
        <w:jc w:val="both"/>
        <w:rPr>
          <w:sz w:val="28"/>
          <w:szCs w:val="28"/>
          <w:lang w:val="uk-UA"/>
        </w:rPr>
      </w:pPr>
      <w:r w:rsidRPr="00FD0B1C">
        <w:rPr>
          <w:sz w:val="28"/>
          <w:szCs w:val="28"/>
          <w:lang w:val="uk-UA"/>
        </w:rPr>
        <w:t>Якщо Апеляційна комісія визнає дії або рішення предметної екзаменаційної (фахової атестаційної) комісії або її представника правомірними, то вона приймає рішення про відмову заявнику у задоволенні</w:t>
      </w:r>
      <w:r w:rsidRPr="00FD0B1C">
        <w:rPr>
          <w:spacing w:val="-1"/>
          <w:sz w:val="28"/>
          <w:szCs w:val="28"/>
          <w:lang w:val="uk-UA"/>
        </w:rPr>
        <w:t xml:space="preserve"> </w:t>
      </w:r>
      <w:r w:rsidRPr="00FD0B1C">
        <w:rPr>
          <w:sz w:val="28"/>
          <w:szCs w:val="28"/>
          <w:lang w:val="uk-UA"/>
        </w:rPr>
        <w:t>апеляції.</w:t>
      </w:r>
    </w:p>
    <w:p w:rsidR="008D06DB" w:rsidRPr="00FD0B1C" w:rsidRDefault="008D06DB" w:rsidP="008D06DB">
      <w:pPr>
        <w:pStyle w:val="a6"/>
        <w:widowControl w:val="0"/>
        <w:numPr>
          <w:ilvl w:val="1"/>
          <w:numId w:val="42"/>
        </w:numPr>
        <w:tabs>
          <w:tab w:val="left" w:pos="1694"/>
        </w:tabs>
        <w:autoSpaceDE w:val="0"/>
        <w:autoSpaceDN w:val="0"/>
        <w:spacing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Під час засідання Апеляційної комісії ведеться протокол, в якому фіксується процес розгляду апеляції по суті та рішення комісії. Протоколи засідань комісії повинні чітко і коротко описувати суть апеляції, зміст усіх запитань, відповідей і виступів. Протокол підписують члени Апеляційної комісії (не менше двох осіб), секретар та голова Апеляційної</w:t>
      </w:r>
      <w:r w:rsidRPr="00FD0B1C">
        <w:rPr>
          <w:rFonts w:ascii="Times New Roman" w:hAnsi="Times New Roman" w:cs="Times New Roman"/>
          <w:spacing w:val="-1"/>
          <w:sz w:val="28"/>
          <w:szCs w:val="28"/>
          <w:lang w:val="uk-UA"/>
        </w:rPr>
        <w:t xml:space="preserve"> </w:t>
      </w:r>
      <w:r w:rsidRPr="00FD0B1C">
        <w:rPr>
          <w:rFonts w:ascii="Times New Roman" w:hAnsi="Times New Roman" w:cs="Times New Roman"/>
          <w:sz w:val="28"/>
          <w:szCs w:val="28"/>
          <w:lang w:val="uk-UA"/>
        </w:rPr>
        <w:t>комісії.</w:t>
      </w:r>
    </w:p>
    <w:p w:rsidR="008D06DB" w:rsidRPr="00FD0B1C" w:rsidRDefault="008D06DB" w:rsidP="0070731D">
      <w:pPr>
        <w:pStyle w:val="a6"/>
        <w:widowControl w:val="0"/>
        <w:numPr>
          <w:ilvl w:val="1"/>
          <w:numId w:val="42"/>
        </w:numPr>
        <w:tabs>
          <w:tab w:val="left" w:pos="1276"/>
        </w:tabs>
        <w:autoSpaceDE w:val="0"/>
        <w:autoSpaceDN w:val="0"/>
        <w:spacing w:after="0" w:line="240" w:lineRule="auto"/>
        <w:ind w:left="567" w:right="248" w:firstLine="709"/>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 xml:space="preserve">Рішення щодо апеляції оголошується заявнику у день </w:t>
      </w:r>
      <w:r w:rsidRPr="00FD0B1C">
        <w:rPr>
          <w:rFonts w:ascii="Times New Roman" w:hAnsi="Times New Roman" w:cs="Times New Roman"/>
          <w:sz w:val="28"/>
          <w:szCs w:val="28"/>
          <w:lang w:val="uk-UA"/>
        </w:rPr>
        <w:lastRenderedPageBreak/>
        <w:t>розгляду</w:t>
      </w:r>
      <w:r w:rsidRPr="00FD0B1C">
        <w:rPr>
          <w:rFonts w:ascii="Times New Roman" w:hAnsi="Times New Roman" w:cs="Times New Roman"/>
          <w:spacing w:val="-17"/>
          <w:sz w:val="28"/>
          <w:szCs w:val="28"/>
          <w:lang w:val="uk-UA"/>
        </w:rPr>
        <w:t xml:space="preserve"> </w:t>
      </w:r>
      <w:r w:rsidRPr="00FD0B1C">
        <w:rPr>
          <w:rFonts w:ascii="Times New Roman" w:hAnsi="Times New Roman" w:cs="Times New Roman"/>
          <w:sz w:val="28"/>
          <w:szCs w:val="28"/>
          <w:lang w:val="uk-UA"/>
        </w:rPr>
        <w:t>апеляції.</w:t>
      </w:r>
    </w:p>
    <w:p w:rsidR="008D06DB" w:rsidRPr="002047EF" w:rsidRDefault="008D06DB" w:rsidP="008D06DB">
      <w:pPr>
        <w:pStyle w:val="ad"/>
        <w:spacing w:before="1"/>
        <w:ind w:right="248" w:firstLine="719"/>
        <w:jc w:val="both"/>
        <w:rPr>
          <w:sz w:val="28"/>
          <w:szCs w:val="28"/>
        </w:rPr>
      </w:pPr>
      <w:r w:rsidRPr="00FD0B1C">
        <w:rPr>
          <w:sz w:val="28"/>
          <w:szCs w:val="28"/>
          <w:lang w:val="uk-UA"/>
        </w:rPr>
        <w:t>Якщо заявник не брав участі у засіданні Апеляційної комісії відповідно до своєї заяви, секретар комісії повідомляє йому рішення комісії телефоном та/або</w:t>
      </w:r>
      <w:r w:rsidRPr="002047EF">
        <w:rPr>
          <w:sz w:val="28"/>
          <w:szCs w:val="28"/>
        </w:rPr>
        <w:t xml:space="preserve"> електронною поштою, а якщо така можливість відсутня – про рішення комісії (апеляцію задоволено або у задоволенні апеляції відмовлено) секретар комісії повідомляє шляхом розміщення відповідного оголошення на дошці оголошень Приймальної комісії. </w:t>
      </w:r>
    </w:p>
    <w:p w:rsidR="008D06DB" w:rsidRPr="00241AAC" w:rsidRDefault="008D06DB" w:rsidP="008D06DB">
      <w:pPr>
        <w:pStyle w:val="a6"/>
        <w:widowControl w:val="0"/>
        <w:numPr>
          <w:ilvl w:val="1"/>
          <w:numId w:val="42"/>
        </w:numPr>
        <w:tabs>
          <w:tab w:val="left" w:pos="1862"/>
        </w:tabs>
        <w:autoSpaceDE w:val="0"/>
        <w:autoSpaceDN w:val="0"/>
        <w:spacing w:after="0" w:line="240" w:lineRule="auto"/>
        <w:ind w:right="248" w:firstLine="720"/>
        <w:contextualSpacing w:val="0"/>
        <w:jc w:val="both"/>
        <w:rPr>
          <w:rFonts w:ascii="Times New Roman" w:hAnsi="Times New Roman" w:cs="Times New Roman"/>
          <w:sz w:val="28"/>
          <w:szCs w:val="28"/>
          <w:lang w:val="uk"/>
        </w:rPr>
      </w:pPr>
      <w:r w:rsidRPr="00241AAC">
        <w:rPr>
          <w:rFonts w:ascii="Times New Roman" w:hAnsi="Times New Roman" w:cs="Times New Roman"/>
          <w:sz w:val="28"/>
          <w:szCs w:val="28"/>
          <w:lang w:val="uk"/>
        </w:rPr>
        <w:t>Якщо вступник не погоджується з рішенням Апеляційної комісії, члени комісії складають докладну рецензію, яка разом з перевіреною роботою (листком усної відповіді, листком відповіді на співбесіді) розглядається на найближчому засіданні Приймальної</w:t>
      </w:r>
      <w:r w:rsidRPr="00241AAC">
        <w:rPr>
          <w:rFonts w:ascii="Times New Roman" w:hAnsi="Times New Roman" w:cs="Times New Roman"/>
          <w:spacing w:val="-3"/>
          <w:sz w:val="28"/>
          <w:szCs w:val="28"/>
          <w:lang w:val="uk"/>
        </w:rPr>
        <w:t xml:space="preserve"> </w:t>
      </w:r>
      <w:r w:rsidRPr="00241AAC">
        <w:rPr>
          <w:rFonts w:ascii="Times New Roman" w:hAnsi="Times New Roman" w:cs="Times New Roman"/>
          <w:sz w:val="28"/>
          <w:szCs w:val="28"/>
          <w:lang w:val="uk"/>
        </w:rPr>
        <w:t>комісії.</w:t>
      </w:r>
    </w:p>
    <w:p w:rsidR="008D06DB" w:rsidRPr="002111B4" w:rsidRDefault="008D06DB" w:rsidP="008D06DB">
      <w:pPr>
        <w:pStyle w:val="a6"/>
        <w:widowControl w:val="0"/>
        <w:numPr>
          <w:ilvl w:val="1"/>
          <w:numId w:val="42"/>
        </w:numPr>
        <w:tabs>
          <w:tab w:val="left" w:pos="1845"/>
        </w:tabs>
        <w:autoSpaceDE w:val="0"/>
        <w:autoSpaceDN w:val="0"/>
        <w:spacing w:after="0" w:line="240" w:lineRule="auto"/>
        <w:ind w:right="248" w:firstLine="720"/>
        <w:contextualSpacing w:val="0"/>
        <w:jc w:val="both"/>
        <w:rPr>
          <w:rFonts w:ascii="Times New Roman" w:hAnsi="Times New Roman" w:cs="Times New Roman"/>
          <w:sz w:val="28"/>
          <w:szCs w:val="28"/>
          <w:lang w:val="uk"/>
        </w:rPr>
      </w:pPr>
      <w:r w:rsidRPr="002111B4">
        <w:rPr>
          <w:rFonts w:ascii="Times New Roman" w:hAnsi="Times New Roman" w:cs="Times New Roman"/>
          <w:sz w:val="28"/>
          <w:szCs w:val="28"/>
          <w:lang w:val="uk"/>
        </w:rPr>
        <w:t>Приймальна комісія на своєму засіданні затверджує рішення Апеляційної комісії або скасовує його і приймає остаточне рішення, про що складається</w:t>
      </w:r>
      <w:r w:rsidRPr="002111B4">
        <w:rPr>
          <w:rFonts w:ascii="Times New Roman" w:hAnsi="Times New Roman" w:cs="Times New Roman"/>
          <w:spacing w:val="-11"/>
          <w:sz w:val="28"/>
          <w:szCs w:val="28"/>
          <w:lang w:val="uk"/>
        </w:rPr>
        <w:t xml:space="preserve"> </w:t>
      </w:r>
      <w:r w:rsidRPr="002111B4">
        <w:rPr>
          <w:rFonts w:ascii="Times New Roman" w:hAnsi="Times New Roman" w:cs="Times New Roman"/>
          <w:sz w:val="28"/>
          <w:szCs w:val="28"/>
          <w:lang w:val="uk"/>
        </w:rPr>
        <w:t>протокол.</w:t>
      </w:r>
    </w:p>
    <w:p w:rsidR="008D06DB" w:rsidRPr="002111B4" w:rsidRDefault="008D06DB" w:rsidP="008D06DB">
      <w:pPr>
        <w:pStyle w:val="a6"/>
        <w:widowControl w:val="0"/>
        <w:numPr>
          <w:ilvl w:val="1"/>
          <w:numId w:val="42"/>
        </w:numPr>
        <w:tabs>
          <w:tab w:val="left" w:pos="1962"/>
        </w:tabs>
        <w:autoSpaceDE w:val="0"/>
        <w:autoSpaceDN w:val="0"/>
        <w:spacing w:after="0" w:line="240" w:lineRule="auto"/>
        <w:ind w:right="248" w:firstLine="720"/>
        <w:contextualSpacing w:val="0"/>
        <w:jc w:val="both"/>
        <w:rPr>
          <w:rFonts w:ascii="Times New Roman" w:hAnsi="Times New Roman" w:cs="Times New Roman"/>
          <w:sz w:val="28"/>
          <w:szCs w:val="28"/>
          <w:lang w:val="uk"/>
        </w:rPr>
      </w:pPr>
      <w:r w:rsidRPr="002111B4">
        <w:rPr>
          <w:rFonts w:ascii="Times New Roman" w:hAnsi="Times New Roman" w:cs="Times New Roman"/>
          <w:sz w:val="28"/>
          <w:szCs w:val="28"/>
          <w:lang w:val="uk"/>
        </w:rPr>
        <w:t>Випадки зміни виставлених екзаменаторами оцінок за висновками Апеляційної комісії засвідчуються у відомості та екзаменаційному листі вступника підписом голови предметної екзаменаційної або фахової атестаційної комісії, письмовим поясненням</w:t>
      </w:r>
      <w:r w:rsidRPr="002111B4">
        <w:rPr>
          <w:rFonts w:ascii="Times New Roman" w:hAnsi="Times New Roman" w:cs="Times New Roman"/>
          <w:spacing w:val="-2"/>
          <w:sz w:val="28"/>
          <w:szCs w:val="28"/>
          <w:lang w:val="uk"/>
        </w:rPr>
        <w:t xml:space="preserve"> </w:t>
      </w:r>
      <w:r w:rsidRPr="002111B4">
        <w:rPr>
          <w:rFonts w:ascii="Times New Roman" w:hAnsi="Times New Roman" w:cs="Times New Roman"/>
          <w:sz w:val="28"/>
          <w:szCs w:val="28"/>
          <w:lang w:val="uk"/>
        </w:rPr>
        <w:t>екзаменатора.</w:t>
      </w:r>
    </w:p>
    <w:p w:rsidR="008D06DB" w:rsidRPr="00FD0B1C" w:rsidRDefault="008D06DB" w:rsidP="008D06DB">
      <w:pPr>
        <w:pStyle w:val="a6"/>
        <w:widowControl w:val="0"/>
        <w:numPr>
          <w:ilvl w:val="1"/>
          <w:numId w:val="42"/>
        </w:numPr>
        <w:tabs>
          <w:tab w:val="left" w:pos="1845"/>
        </w:tabs>
        <w:autoSpaceDE w:val="0"/>
        <w:autoSpaceDN w:val="0"/>
        <w:spacing w:before="1" w:after="0" w:line="240" w:lineRule="auto"/>
        <w:ind w:right="248" w:firstLine="720"/>
        <w:contextualSpacing w:val="0"/>
        <w:jc w:val="both"/>
        <w:rPr>
          <w:rFonts w:ascii="Times New Roman" w:hAnsi="Times New Roman" w:cs="Times New Roman"/>
          <w:sz w:val="28"/>
          <w:szCs w:val="28"/>
          <w:lang w:val="uk-UA"/>
        </w:rPr>
      </w:pPr>
      <w:r w:rsidRPr="00FD0B1C">
        <w:rPr>
          <w:rFonts w:ascii="Times New Roman" w:hAnsi="Times New Roman" w:cs="Times New Roman"/>
          <w:sz w:val="28"/>
          <w:szCs w:val="28"/>
          <w:lang w:val="uk-UA"/>
        </w:rPr>
        <w:t>У разі незгоди вступника, який подав апеляцію, з рішенням Апеляційної комісії, затвердженим Приймальною комісією, воно може бути оскаржене у встановленому чинним законодавством</w:t>
      </w:r>
      <w:r w:rsidRPr="00FD0B1C">
        <w:rPr>
          <w:rFonts w:ascii="Times New Roman" w:hAnsi="Times New Roman" w:cs="Times New Roman"/>
          <w:spacing w:val="-8"/>
          <w:sz w:val="28"/>
          <w:szCs w:val="28"/>
          <w:lang w:val="uk-UA"/>
        </w:rPr>
        <w:t xml:space="preserve"> </w:t>
      </w:r>
      <w:r w:rsidRPr="00FD0B1C">
        <w:rPr>
          <w:rFonts w:ascii="Times New Roman" w:hAnsi="Times New Roman" w:cs="Times New Roman"/>
          <w:sz w:val="28"/>
          <w:szCs w:val="28"/>
          <w:lang w:val="uk-UA"/>
        </w:rPr>
        <w:t>порядку.</w:t>
      </w:r>
    </w:p>
    <w:p w:rsidR="008D06DB" w:rsidRPr="002047EF" w:rsidRDefault="008D06DB" w:rsidP="008D06DB">
      <w:pPr>
        <w:pStyle w:val="ad"/>
        <w:ind w:left="0" w:right="248"/>
        <w:rPr>
          <w:sz w:val="28"/>
          <w:szCs w:val="28"/>
        </w:rPr>
      </w:pPr>
    </w:p>
    <w:p w:rsidR="008D06DB" w:rsidRPr="002047EF" w:rsidRDefault="008D06DB" w:rsidP="008D06DB">
      <w:pPr>
        <w:pStyle w:val="ad"/>
        <w:ind w:left="0" w:right="248"/>
        <w:rPr>
          <w:sz w:val="28"/>
          <w:szCs w:val="28"/>
        </w:rPr>
      </w:pPr>
    </w:p>
    <w:p w:rsidR="008D06DB" w:rsidRPr="002047EF" w:rsidRDefault="008D06DB" w:rsidP="008D06DB">
      <w:pPr>
        <w:pStyle w:val="ad"/>
        <w:spacing w:before="2"/>
        <w:ind w:left="0" w:right="248"/>
        <w:rPr>
          <w:sz w:val="28"/>
          <w:szCs w:val="28"/>
        </w:rPr>
      </w:pPr>
    </w:p>
    <w:p w:rsidR="008D06DB" w:rsidRPr="002047EF" w:rsidRDefault="008D06DB" w:rsidP="008D06DB">
      <w:pPr>
        <w:pStyle w:val="ad"/>
        <w:spacing w:before="2"/>
        <w:ind w:left="0" w:right="248"/>
        <w:rPr>
          <w:sz w:val="28"/>
          <w:szCs w:val="28"/>
        </w:rPr>
      </w:pPr>
    </w:p>
    <w:p w:rsidR="008D06DB" w:rsidRPr="002047EF" w:rsidRDefault="008D06DB" w:rsidP="008D06DB">
      <w:pPr>
        <w:pStyle w:val="ad"/>
        <w:spacing w:before="2"/>
        <w:ind w:left="0" w:right="248"/>
        <w:rPr>
          <w:sz w:val="28"/>
          <w:szCs w:val="28"/>
        </w:rPr>
      </w:pPr>
    </w:p>
    <w:p w:rsidR="008D06DB" w:rsidRPr="002047EF" w:rsidRDefault="008D06DB" w:rsidP="008D06DB">
      <w:pPr>
        <w:pStyle w:val="ad"/>
        <w:spacing w:before="2"/>
        <w:ind w:left="0" w:right="248"/>
        <w:rPr>
          <w:sz w:val="28"/>
          <w:szCs w:val="28"/>
        </w:rPr>
      </w:pPr>
    </w:p>
    <w:p w:rsidR="008D06DB" w:rsidRDefault="008D06DB"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70731D" w:rsidRDefault="0070731D" w:rsidP="008D06DB">
      <w:pPr>
        <w:pStyle w:val="ad"/>
        <w:spacing w:before="2"/>
        <w:ind w:left="0" w:right="248"/>
        <w:rPr>
          <w:sz w:val="28"/>
          <w:szCs w:val="28"/>
        </w:rPr>
      </w:pPr>
    </w:p>
    <w:p w:rsidR="008D06DB" w:rsidRPr="0070731D" w:rsidRDefault="008D06DB" w:rsidP="008D06DB">
      <w:pPr>
        <w:pStyle w:val="ad"/>
        <w:spacing w:before="2"/>
        <w:ind w:left="0" w:right="248" w:firstLine="5954"/>
        <w:rPr>
          <w:lang w:val="uk-UA"/>
        </w:rPr>
      </w:pPr>
      <w:r w:rsidRPr="0070731D">
        <w:rPr>
          <w:lang w:val="uk-UA"/>
        </w:rPr>
        <w:t>Додаток 1</w:t>
      </w:r>
    </w:p>
    <w:p w:rsidR="008D06DB" w:rsidRPr="0070731D" w:rsidRDefault="008D06DB" w:rsidP="008D06DB">
      <w:pPr>
        <w:pStyle w:val="ad"/>
        <w:spacing w:before="2"/>
        <w:ind w:left="0" w:right="248" w:firstLine="5954"/>
        <w:rPr>
          <w:lang w:val="uk-UA"/>
        </w:rPr>
      </w:pPr>
      <w:r w:rsidRPr="0070731D">
        <w:rPr>
          <w:lang w:val="uk-UA"/>
        </w:rPr>
        <w:t xml:space="preserve">до Положення </w:t>
      </w:r>
    </w:p>
    <w:p w:rsidR="008D06DB" w:rsidRPr="0070731D" w:rsidRDefault="008D06DB" w:rsidP="008D06DB">
      <w:pPr>
        <w:pStyle w:val="ad"/>
        <w:spacing w:before="2"/>
        <w:ind w:left="0" w:right="248" w:firstLine="5954"/>
        <w:rPr>
          <w:lang w:val="uk-UA"/>
        </w:rPr>
      </w:pPr>
      <w:r w:rsidRPr="0070731D">
        <w:rPr>
          <w:lang w:val="uk-UA"/>
        </w:rPr>
        <w:t>про апеляційну комісію</w:t>
      </w:r>
    </w:p>
    <w:p w:rsidR="008D06DB" w:rsidRPr="0070731D" w:rsidRDefault="00FD0B1C" w:rsidP="0070731D">
      <w:pPr>
        <w:pStyle w:val="ad"/>
        <w:spacing w:before="2"/>
        <w:ind w:left="5954" w:right="248"/>
        <w:rPr>
          <w:lang w:val="uk-UA"/>
        </w:rPr>
      </w:pPr>
      <w:r>
        <w:rPr>
          <w:lang w:val="uk-UA"/>
        </w:rPr>
        <w:t>ЗВО</w:t>
      </w:r>
      <w:r w:rsidR="008D06DB" w:rsidRPr="0070731D">
        <w:rPr>
          <w:lang w:val="uk-UA"/>
        </w:rPr>
        <w:t xml:space="preserve"> «Академія рекреаційних</w:t>
      </w:r>
    </w:p>
    <w:p w:rsidR="008D06DB" w:rsidRPr="0070731D" w:rsidRDefault="008D06DB" w:rsidP="008D06DB">
      <w:pPr>
        <w:pStyle w:val="ad"/>
        <w:spacing w:before="2"/>
        <w:ind w:left="0" w:right="248" w:firstLine="5954"/>
        <w:rPr>
          <w:lang w:val="uk-UA"/>
        </w:rPr>
      </w:pPr>
      <w:r w:rsidRPr="0070731D">
        <w:rPr>
          <w:lang w:val="uk-UA"/>
        </w:rPr>
        <w:t>технологій і права»</w:t>
      </w:r>
    </w:p>
    <w:p w:rsidR="008D06DB" w:rsidRPr="0070731D" w:rsidRDefault="008D06DB" w:rsidP="008D06DB">
      <w:pPr>
        <w:pStyle w:val="ad"/>
        <w:spacing w:before="2"/>
        <w:ind w:left="0" w:right="248" w:firstLine="5954"/>
      </w:pPr>
    </w:p>
    <w:p w:rsidR="008D06DB" w:rsidRPr="002047EF" w:rsidRDefault="008D06DB" w:rsidP="008D06DB">
      <w:pPr>
        <w:pStyle w:val="ad"/>
        <w:spacing w:before="2"/>
        <w:ind w:left="0" w:right="248"/>
        <w:rPr>
          <w:sz w:val="28"/>
          <w:szCs w:val="28"/>
        </w:rPr>
      </w:pPr>
    </w:p>
    <w:p w:rsidR="008D06DB" w:rsidRPr="002047EF" w:rsidRDefault="008D06DB" w:rsidP="008D06DB">
      <w:pPr>
        <w:pStyle w:val="1"/>
        <w:spacing w:before="90"/>
        <w:ind w:right="248"/>
        <w:jc w:val="center"/>
        <w:rPr>
          <w:sz w:val="28"/>
          <w:szCs w:val="28"/>
        </w:rPr>
      </w:pPr>
      <w:r w:rsidRPr="002047EF">
        <w:rPr>
          <w:sz w:val="28"/>
          <w:szCs w:val="28"/>
        </w:rPr>
        <w:t>Зразок заяви абітурієнта</w:t>
      </w:r>
    </w:p>
    <w:p w:rsidR="008D06DB" w:rsidRPr="002047EF" w:rsidRDefault="008D06DB" w:rsidP="008D06DB">
      <w:pPr>
        <w:ind w:left="824" w:right="248"/>
        <w:jc w:val="center"/>
        <w:rPr>
          <w:rFonts w:ascii="Times New Roman" w:hAnsi="Times New Roman" w:cs="Times New Roman"/>
          <w:b/>
          <w:sz w:val="28"/>
          <w:szCs w:val="28"/>
        </w:rPr>
      </w:pPr>
      <w:r w:rsidRPr="002047EF">
        <w:rPr>
          <w:rFonts w:ascii="Times New Roman" w:hAnsi="Times New Roman" w:cs="Times New Roman"/>
          <w:b/>
          <w:sz w:val="28"/>
          <w:szCs w:val="28"/>
        </w:rPr>
        <w:t>на ознайомлення з екзаменаційною роботою</w:t>
      </w:r>
    </w:p>
    <w:p w:rsidR="008D06DB" w:rsidRPr="002047EF" w:rsidRDefault="008D06DB" w:rsidP="008D06DB">
      <w:pPr>
        <w:pStyle w:val="ad"/>
        <w:ind w:left="0" w:right="248"/>
        <w:rPr>
          <w:b/>
          <w:sz w:val="28"/>
          <w:szCs w:val="28"/>
        </w:rPr>
      </w:pPr>
    </w:p>
    <w:p w:rsidR="008D06DB" w:rsidRPr="0070731D" w:rsidRDefault="008D06DB" w:rsidP="008D06DB">
      <w:pPr>
        <w:pStyle w:val="ad"/>
        <w:spacing w:before="6"/>
        <w:ind w:left="0" w:right="248"/>
        <w:rPr>
          <w:b/>
        </w:rPr>
      </w:pPr>
    </w:p>
    <w:p w:rsidR="008D06DB" w:rsidRPr="0070731D" w:rsidRDefault="008D06DB" w:rsidP="008D06DB">
      <w:pPr>
        <w:pStyle w:val="ad"/>
        <w:spacing w:before="1"/>
        <w:ind w:left="5059" w:right="248"/>
      </w:pPr>
      <w:r w:rsidRPr="0070731D">
        <w:t>Голові Приймальної комісії,</w:t>
      </w:r>
    </w:p>
    <w:p w:rsidR="008D06DB" w:rsidRPr="0070731D" w:rsidRDefault="008D06DB" w:rsidP="008D06DB">
      <w:pPr>
        <w:pStyle w:val="ad"/>
        <w:ind w:left="5059" w:right="248"/>
        <w:rPr>
          <w:lang w:val="uk-UA"/>
        </w:rPr>
      </w:pPr>
      <w:r w:rsidRPr="0070731D">
        <w:t xml:space="preserve">ректору </w:t>
      </w:r>
      <w:r w:rsidR="00FD0B1C">
        <w:rPr>
          <w:lang w:val="uk-UA"/>
        </w:rPr>
        <w:t>ЗВО</w:t>
      </w:r>
      <w:r w:rsidRPr="0070731D">
        <w:rPr>
          <w:lang w:val="uk-UA"/>
        </w:rPr>
        <w:t xml:space="preserve"> «Академія рекреаційних</w:t>
      </w:r>
    </w:p>
    <w:p w:rsidR="008D06DB" w:rsidRPr="0070731D" w:rsidRDefault="008D06DB" w:rsidP="008D06DB">
      <w:pPr>
        <w:pStyle w:val="ad"/>
        <w:ind w:left="5059" w:right="248"/>
        <w:rPr>
          <w:lang w:val="uk-UA"/>
        </w:rPr>
      </w:pPr>
      <w:r w:rsidRPr="0070731D">
        <w:rPr>
          <w:lang w:val="uk-UA"/>
        </w:rPr>
        <w:t>технологій і права»</w:t>
      </w:r>
    </w:p>
    <w:p w:rsidR="008D06DB" w:rsidRPr="00FD0B1C" w:rsidRDefault="00FD0B1C" w:rsidP="008D06DB">
      <w:pPr>
        <w:spacing w:before="4" w:line="274" w:lineRule="exact"/>
        <w:ind w:left="5059" w:right="248"/>
        <w:rPr>
          <w:rFonts w:ascii="Times New Roman" w:hAnsi="Times New Roman" w:cs="Times New Roman"/>
          <w:b/>
          <w:i/>
          <w:sz w:val="24"/>
          <w:szCs w:val="24"/>
          <w:lang w:val="uk-UA"/>
        </w:rPr>
      </w:pPr>
      <w:r>
        <w:rPr>
          <w:rFonts w:ascii="Times New Roman" w:hAnsi="Times New Roman" w:cs="Times New Roman"/>
          <w:b/>
          <w:i/>
          <w:sz w:val="24"/>
          <w:szCs w:val="24"/>
          <w:lang w:val="uk-UA"/>
        </w:rPr>
        <w:t>Людмилі СТАСЮК</w:t>
      </w:r>
    </w:p>
    <w:p w:rsidR="008D06DB" w:rsidRPr="0070731D" w:rsidRDefault="008D06DB" w:rsidP="008D06DB">
      <w:pPr>
        <w:pStyle w:val="ad"/>
        <w:spacing w:line="274" w:lineRule="exact"/>
        <w:ind w:left="5059" w:right="248"/>
      </w:pPr>
      <w:r w:rsidRPr="0070731D">
        <w:t>абітурієнта(тки), який (яка) вступав(ла)</w:t>
      </w:r>
    </w:p>
    <w:p w:rsidR="008D06DB" w:rsidRPr="0070731D" w:rsidRDefault="008D06DB" w:rsidP="008D06DB">
      <w:pPr>
        <w:pStyle w:val="ad"/>
        <w:tabs>
          <w:tab w:val="left" w:pos="10162"/>
        </w:tabs>
        <w:ind w:left="5059" w:right="248"/>
        <w:rPr>
          <w:spacing w:val="1"/>
        </w:rPr>
      </w:pPr>
      <w:r w:rsidRPr="0070731D">
        <w:t>на</w:t>
      </w:r>
      <w:r w:rsidRPr="0070731D">
        <w:rPr>
          <w:spacing w:val="-2"/>
        </w:rPr>
        <w:t xml:space="preserve"> </w:t>
      </w:r>
      <w:r w:rsidRPr="0070731D">
        <w:t>спеціальність</w:t>
      </w:r>
    </w:p>
    <w:p w:rsidR="008D06DB" w:rsidRPr="0070731D" w:rsidRDefault="008D06DB" w:rsidP="008D06DB">
      <w:pPr>
        <w:pStyle w:val="ad"/>
        <w:tabs>
          <w:tab w:val="left" w:pos="10162"/>
        </w:tabs>
        <w:ind w:left="5059" w:right="248"/>
        <w:rPr>
          <w:lang w:val="uk-UA"/>
        </w:rPr>
      </w:pPr>
      <w:r w:rsidRPr="0070731D">
        <w:rPr>
          <w:spacing w:val="1"/>
          <w:lang w:val="uk-UA"/>
        </w:rPr>
        <w:t>__</w:t>
      </w:r>
      <w:r w:rsidR="0070731D" w:rsidRPr="0070731D">
        <w:rPr>
          <w:spacing w:val="1"/>
          <w:lang w:val="uk-UA"/>
        </w:rPr>
        <w:t>____________________________</w:t>
      </w:r>
    </w:p>
    <w:p w:rsidR="008D06DB" w:rsidRPr="0070731D" w:rsidRDefault="008D06DB" w:rsidP="008D06DB">
      <w:pPr>
        <w:spacing w:before="1" w:line="230" w:lineRule="exact"/>
        <w:ind w:left="3540" w:right="248" w:firstLine="708"/>
        <w:jc w:val="center"/>
        <w:rPr>
          <w:rFonts w:ascii="Times New Roman" w:hAnsi="Times New Roman" w:cs="Times New Roman"/>
          <w:sz w:val="24"/>
          <w:szCs w:val="24"/>
        </w:rPr>
      </w:pPr>
      <w:r w:rsidRPr="0070731D">
        <w:rPr>
          <w:rFonts w:ascii="Times New Roman" w:hAnsi="Times New Roman" w:cs="Times New Roman"/>
          <w:sz w:val="24"/>
          <w:szCs w:val="24"/>
        </w:rPr>
        <w:t>(назва спеціальності)</w:t>
      </w:r>
    </w:p>
    <w:p w:rsidR="008D06DB" w:rsidRPr="0070731D" w:rsidRDefault="008D06DB" w:rsidP="008D06DB">
      <w:pPr>
        <w:pStyle w:val="ad"/>
        <w:tabs>
          <w:tab w:val="left" w:pos="8408"/>
        </w:tabs>
        <w:spacing w:line="276" w:lineRule="exact"/>
        <w:ind w:left="5059" w:right="248"/>
      </w:pPr>
      <w:r w:rsidRPr="0070731D">
        <w:t>на</w:t>
      </w:r>
      <w:r w:rsidRPr="0070731D">
        <w:rPr>
          <w:lang w:val="uk-UA"/>
        </w:rPr>
        <w:t xml:space="preserve"> ____________________</w:t>
      </w:r>
      <w:r w:rsidRPr="0070731D">
        <w:t xml:space="preserve"> форму</w:t>
      </w:r>
      <w:r w:rsidRPr="0070731D">
        <w:rPr>
          <w:spacing w:val="-5"/>
        </w:rPr>
        <w:t xml:space="preserve"> </w:t>
      </w:r>
      <w:r w:rsidRPr="0070731D">
        <w:t>навчання</w:t>
      </w:r>
    </w:p>
    <w:p w:rsidR="008D06DB" w:rsidRPr="0070731D" w:rsidRDefault="008D06DB" w:rsidP="0070731D">
      <w:pPr>
        <w:spacing w:after="0"/>
        <w:ind w:left="4956" w:right="248" w:firstLine="708"/>
        <w:rPr>
          <w:rFonts w:ascii="Times New Roman" w:hAnsi="Times New Roman" w:cs="Times New Roman"/>
          <w:sz w:val="24"/>
          <w:szCs w:val="24"/>
        </w:rPr>
      </w:pPr>
      <w:r w:rsidRPr="0070731D">
        <w:rPr>
          <w:rFonts w:ascii="Times New Roman" w:hAnsi="Times New Roman" w:cs="Times New Roman"/>
          <w:sz w:val="24"/>
          <w:szCs w:val="24"/>
        </w:rPr>
        <w:t>(денну/заочну)</w:t>
      </w:r>
    </w:p>
    <w:p w:rsidR="008D06DB" w:rsidRPr="0070731D" w:rsidRDefault="008D06DB" w:rsidP="00FD0B1C">
      <w:pPr>
        <w:spacing w:after="0"/>
        <w:ind w:right="248" w:firstLine="6804"/>
        <w:rPr>
          <w:rFonts w:ascii="Times New Roman" w:hAnsi="Times New Roman" w:cs="Times New Roman"/>
          <w:sz w:val="24"/>
          <w:szCs w:val="24"/>
        </w:rPr>
      </w:pPr>
      <w:r w:rsidRPr="0070731D">
        <w:rPr>
          <w:rFonts w:ascii="Times New Roman" w:hAnsi="Times New Roman" w:cs="Times New Roman"/>
          <w:noProof/>
          <w:sz w:val="24"/>
          <w:szCs w:val="24"/>
          <w:lang w:val="uk-UA" w:eastAsia="uk-UA"/>
        </w:rPr>
        <mc:AlternateContent>
          <mc:Choice Requires="wps">
            <w:drawing>
              <wp:anchor distT="0" distB="0" distL="0" distR="0" simplePos="0" relativeHeight="251657216" behindDoc="1" locked="0" layoutInCell="1" allowOverlap="1" wp14:anchorId="3E60A598" wp14:editId="1CBD9056">
                <wp:simplePos x="0" y="0"/>
                <wp:positionH relativeFrom="page">
                  <wp:posOffset>3961765</wp:posOffset>
                </wp:positionH>
                <wp:positionV relativeFrom="paragraph">
                  <wp:posOffset>171450</wp:posOffset>
                </wp:positionV>
                <wp:extent cx="3200400" cy="0"/>
                <wp:effectExtent l="8890" t="10160" r="10160" b="8890"/>
                <wp:wrapTopAndBottom/>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31F88" id="Пряма сполучна лінія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1.95pt,13.5pt" to="563.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08+gEAAKQDAAAOAAAAZHJzL2Uyb0RvYy54bWysU82O0zAQviPxDpbvNOlSVRA13UPLclmg&#10;0i4PMLWdxsKxLdtt2huIA8e97ZVX4A4Lr5C80Y7dn13ghsjBGs/P55lvvkzOt40iG+G8NLqkw0FO&#10;idDMcKlXJX1/ffHsBSU+gOagjBYl3QlPz6dPn0xaW4gzUxvFhSMIon3R2pLWIdgiyzyrRQN+YKzQ&#10;GKyMayDg1a0y7qBF9EZlZ3k+zlrjuHWGCe/RO98H6TThV5Vg4V1VeRGIKin2FtLp0rmMZzadQLFy&#10;YGvJDm3AP3TRgNT46AlqDgHI2sm/oBrJnPGmCgNmmsxUlWQizYDTDPM/prmqwYo0C5Lj7Ykm//9g&#10;2dvNwhHJSzqiREODK+q+9h/7m+5H9430n7pf3c/ue/+5/9LdoQPN2+6uv+1vyChy11pfIMRML1yc&#10;nm31lb007IMn2sxq0CuRZrjeWQQexorst5J48RY7WLZvDMccWAeTiNxWromQSBHZpn3tTvsS20AY&#10;Op+jAkY5rpUdYxkUx0LrfHgtTEOiUVIldaQSCthc+hAbgeKYEt3aXEilkhyUJm1Jx/nLcSrwRkke&#10;gzHNu9VyphzZQBRU+tJUGHmcFpHn4Ot9XgrtpebMWvP0Si2AvzrYAaTa29iV0geWIjF7ipeG7xbu&#10;yB5KIbV/kG3U2uN7qn74uab3AAAA//8DAFBLAwQUAAYACAAAACEAPBSpLd4AAAAKAQAADwAAAGRy&#10;cy9kb3ducmV2LnhtbEyPTUvDQBCG74L/YRnBm900QpOm2RRRFHoQsS2et9lpEpOdDdltk/57p3jQ&#10;47zz8H7k68l24oyDbxwpmM8iEEilMw1VCva714cUhA+ajO4coYILelgXtze5zowb6RPP21AJNiGf&#10;aQV1CH0mpS9rtNrPXI/Ev6MbrA58DpU0gx7Z3HYyjqKFtLohTqh1j881lu32ZBW8p/LFfbRf5eV7&#10;3L2l6aZdJpu9Uvd309MKRMAp/MFwrc/VoeBOB3ci40WnYBE/LhlVECe86QrM44SVw68ii1z+n1D8&#10;AAAA//8DAFBLAQItABQABgAIAAAAIQC2gziS/gAAAOEBAAATAAAAAAAAAAAAAAAAAAAAAABbQ29u&#10;dGVudF9UeXBlc10ueG1sUEsBAi0AFAAGAAgAAAAhADj9If/WAAAAlAEAAAsAAAAAAAAAAAAAAAAA&#10;LwEAAF9yZWxzLy5yZWxzUEsBAi0AFAAGAAgAAAAhAOldXTz6AQAApAMAAA4AAAAAAAAAAAAAAAAA&#10;LgIAAGRycy9lMm9Eb2MueG1sUEsBAi0AFAAGAAgAAAAhADwUqS3eAAAACgEAAA8AAAAAAAAAAAAA&#10;AAAAVAQAAGRycy9kb3ducmV2LnhtbFBLBQYAAAAABAAEAPMAAABfBQAAAAA=&#10;" strokeweight=".48pt">
                <w10:wrap type="topAndBottom" anchorx="page"/>
              </v:line>
            </w:pict>
          </mc:Fallback>
        </mc:AlternateContent>
      </w:r>
      <w:r w:rsidRPr="0070731D">
        <w:rPr>
          <w:rFonts w:ascii="Times New Roman" w:hAnsi="Times New Roman" w:cs="Times New Roman"/>
          <w:sz w:val="24"/>
          <w:szCs w:val="24"/>
        </w:rPr>
        <w:t>(прізвище</w:t>
      </w:r>
    </w:p>
    <w:p w:rsidR="008D06DB" w:rsidRPr="0070731D" w:rsidRDefault="008D06DB" w:rsidP="0070731D">
      <w:pPr>
        <w:pStyle w:val="ad"/>
        <w:tabs>
          <w:tab w:val="left" w:pos="10099"/>
        </w:tabs>
        <w:spacing w:line="274" w:lineRule="exact"/>
        <w:ind w:left="5059" w:right="248"/>
        <w:rPr>
          <w:u w:val="single"/>
        </w:rPr>
      </w:pPr>
    </w:p>
    <w:p w:rsidR="008D06DB" w:rsidRPr="0070731D" w:rsidRDefault="008D06DB" w:rsidP="008D06DB">
      <w:pPr>
        <w:pStyle w:val="ad"/>
        <w:tabs>
          <w:tab w:val="left" w:pos="10099"/>
        </w:tabs>
        <w:spacing w:line="274" w:lineRule="exact"/>
        <w:ind w:left="5059" w:right="248"/>
        <w:rPr>
          <w:u w:val="single"/>
        </w:rPr>
      </w:pPr>
      <w:r w:rsidRPr="0070731D">
        <w:rPr>
          <w:u w:val="single"/>
        </w:rPr>
        <w:tab/>
      </w:r>
    </w:p>
    <w:p w:rsidR="008D06DB" w:rsidRPr="0070731D" w:rsidRDefault="008D06DB" w:rsidP="008D06DB">
      <w:pPr>
        <w:spacing w:after="0" w:line="230" w:lineRule="exact"/>
        <w:ind w:left="6869" w:right="248"/>
        <w:rPr>
          <w:rFonts w:ascii="Times New Roman" w:hAnsi="Times New Roman" w:cs="Times New Roman"/>
          <w:sz w:val="24"/>
          <w:szCs w:val="24"/>
        </w:rPr>
      </w:pPr>
      <w:r w:rsidRPr="0070731D">
        <w:rPr>
          <w:rFonts w:ascii="Times New Roman" w:hAnsi="Times New Roman" w:cs="Times New Roman"/>
          <w:sz w:val="24"/>
          <w:szCs w:val="24"/>
        </w:rPr>
        <w:t>ім’я, по батькові)</w:t>
      </w:r>
    </w:p>
    <w:p w:rsidR="008D06DB" w:rsidRPr="0070731D" w:rsidRDefault="008D06DB" w:rsidP="008D06DB">
      <w:pPr>
        <w:pStyle w:val="ad"/>
        <w:tabs>
          <w:tab w:val="left" w:pos="10075"/>
          <w:tab w:val="left" w:pos="10164"/>
        </w:tabs>
        <w:ind w:left="5059" w:right="248"/>
      </w:pPr>
    </w:p>
    <w:p w:rsidR="008D06DB" w:rsidRPr="0070731D" w:rsidRDefault="008D06DB" w:rsidP="008D06DB">
      <w:pPr>
        <w:pStyle w:val="ad"/>
        <w:tabs>
          <w:tab w:val="left" w:pos="10075"/>
          <w:tab w:val="left" w:pos="10164"/>
        </w:tabs>
        <w:ind w:left="5059" w:right="248"/>
        <w:rPr>
          <w:u w:val="single"/>
        </w:rPr>
      </w:pPr>
      <w:r w:rsidRPr="0070731D">
        <w:t>та мешкає за</w:t>
      </w:r>
      <w:r w:rsidRPr="0070731D">
        <w:rPr>
          <w:spacing w:val="-4"/>
        </w:rPr>
        <w:t xml:space="preserve"> </w:t>
      </w:r>
      <w:r w:rsidRPr="0070731D">
        <w:t>адресою:</w:t>
      </w:r>
      <w:r w:rsidR="0070731D">
        <w:rPr>
          <w:u w:val="single"/>
        </w:rPr>
        <w:t xml:space="preserve"> _________________</w:t>
      </w:r>
    </w:p>
    <w:p w:rsidR="008D06DB" w:rsidRPr="0070731D" w:rsidRDefault="008D06DB" w:rsidP="008D06DB">
      <w:pPr>
        <w:pStyle w:val="ad"/>
        <w:tabs>
          <w:tab w:val="left" w:pos="10075"/>
          <w:tab w:val="left" w:pos="10164"/>
        </w:tabs>
        <w:ind w:left="5059" w:right="248"/>
        <w:rPr>
          <w:u w:val="single"/>
          <w:lang w:val="uk-UA"/>
        </w:rPr>
      </w:pPr>
      <w:r w:rsidRPr="0070731D">
        <w:rPr>
          <w:u w:val="single"/>
          <w:lang w:val="uk-UA"/>
        </w:rPr>
        <w:t>____________________________________</w:t>
      </w:r>
    </w:p>
    <w:p w:rsidR="008D06DB" w:rsidRPr="0070731D" w:rsidRDefault="008D06DB" w:rsidP="008D06DB">
      <w:pPr>
        <w:pStyle w:val="ad"/>
        <w:tabs>
          <w:tab w:val="left" w:pos="10075"/>
          <w:tab w:val="left" w:pos="10164"/>
        </w:tabs>
        <w:ind w:left="5059" w:right="248"/>
        <w:rPr>
          <w:u w:val="single"/>
          <w:lang w:val="uk-UA"/>
        </w:rPr>
      </w:pPr>
      <w:r w:rsidRPr="0070731D">
        <w:rPr>
          <w:u w:val="single"/>
          <w:lang w:val="uk-UA"/>
        </w:rPr>
        <w:t>____________________________________</w:t>
      </w:r>
    </w:p>
    <w:p w:rsidR="008D06DB" w:rsidRPr="0070731D" w:rsidRDefault="008D06DB" w:rsidP="008D06DB">
      <w:pPr>
        <w:pStyle w:val="ad"/>
        <w:tabs>
          <w:tab w:val="left" w:pos="10075"/>
          <w:tab w:val="left" w:pos="10164"/>
        </w:tabs>
        <w:ind w:left="5059" w:right="248"/>
        <w:rPr>
          <w:lang w:val="uk-UA"/>
        </w:rPr>
      </w:pPr>
      <w:r w:rsidRPr="0070731D">
        <w:rPr>
          <w:lang w:val="uk-UA"/>
        </w:rPr>
        <w:t>моб. тел. ____________________________</w:t>
      </w:r>
    </w:p>
    <w:p w:rsidR="008D06DB" w:rsidRPr="00241AAC" w:rsidRDefault="008D06DB" w:rsidP="008D06DB">
      <w:pPr>
        <w:pStyle w:val="ad"/>
        <w:tabs>
          <w:tab w:val="left" w:pos="10075"/>
          <w:tab w:val="left" w:pos="10164"/>
        </w:tabs>
        <w:ind w:left="5059" w:right="248"/>
        <w:rPr>
          <w:lang w:val="ru-RU"/>
        </w:rPr>
      </w:pPr>
      <w:r w:rsidRPr="0070731D">
        <w:rPr>
          <w:lang w:val="en-US"/>
        </w:rPr>
        <w:t>email</w:t>
      </w:r>
      <w:r w:rsidRPr="0070731D">
        <w:rPr>
          <w:lang w:val="uk-UA"/>
        </w:rPr>
        <w:t>: _______________________________</w:t>
      </w:r>
    </w:p>
    <w:p w:rsidR="008D06DB" w:rsidRPr="0070731D" w:rsidRDefault="008D06DB" w:rsidP="008D06DB">
      <w:pPr>
        <w:pStyle w:val="ad"/>
        <w:spacing w:before="7"/>
        <w:ind w:left="0" w:right="248"/>
      </w:pPr>
    </w:p>
    <w:p w:rsidR="008D06DB" w:rsidRPr="0070731D" w:rsidRDefault="008D06DB" w:rsidP="008D06DB">
      <w:pPr>
        <w:pStyle w:val="ad"/>
        <w:spacing w:before="90"/>
        <w:ind w:left="824" w:right="248"/>
        <w:jc w:val="center"/>
      </w:pPr>
    </w:p>
    <w:p w:rsidR="008D06DB" w:rsidRPr="0070731D" w:rsidRDefault="008D06DB" w:rsidP="008D06DB">
      <w:pPr>
        <w:pStyle w:val="ad"/>
        <w:spacing w:before="90"/>
        <w:ind w:left="824" w:right="248"/>
        <w:jc w:val="center"/>
      </w:pPr>
    </w:p>
    <w:p w:rsidR="008D06DB" w:rsidRPr="00680BEB" w:rsidRDefault="008D06DB" w:rsidP="008D06DB">
      <w:pPr>
        <w:pStyle w:val="ad"/>
        <w:spacing w:before="90"/>
        <w:ind w:left="824" w:right="248"/>
        <w:jc w:val="center"/>
        <w:rPr>
          <w:sz w:val="28"/>
          <w:szCs w:val="28"/>
        </w:rPr>
      </w:pPr>
      <w:r w:rsidRPr="00680BEB">
        <w:rPr>
          <w:sz w:val="28"/>
          <w:szCs w:val="28"/>
        </w:rPr>
        <w:t>Заява</w:t>
      </w:r>
    </w:p>
    <w:p w:rsidR="008D06DB" w:rsidRPr="00680BEB" w:rsidRDefault="008D06DB" w:rsidP="008D06DB">
      <w:pPr>
        <w:pStyle w:val="ad"/>
        <w:ind w:left="0" w:right="248"/>
        <w:rPr>
          <w:sz w:val="28"/>
          <w:szCs w:val="28"/>
        </w:rPr>
      </w:pPr>
    </w:p>
    <w:p w:rsidR="008D06DB" w:rsidRPr="00241AAC" w:rsidRDefault="008D06DB" w:rsidP="008D06DB">
      <w:pPr>
        <w:pStyle w:val="ad"/>
        <w:tabs>
          <w:tab w:val="left" w:pos="1764"/>
          <w:tab w:val="left" w:pos="2356"/>
          <w:tab w:val="left" w:pos="3634"/>
          <w:tab w:val="left" w:pos="5282"/>
          <w:tab w:val="left" w:pos="5596"/>
          <w:tab w:val="left" w:pos="6373"/>
          <w:tab w:val="left" w:pos="8263"/>
          <w:tab w:val="left" w:pos="9379"/>
        </w:tabs>
        <w:ind w:left="824" w:right="248"/>
        <w:jc w:val="center"/>
        <w:rPr>
          <w:sz w:val="28"/>
          <w:szCs w:val="28"/>
          <w:lang w:val="ru-RU"/>
        </w:rPr>
      </w:pPr>
      <w:r w:rsidRPr="00680BEB">
        <w:rPr>
          <w:sz w:val="28"/>
          <w:szCs w:val="28"/>
        </w:rPr>
        <w:t>Прошу Вас дозволити ознайомитись з моєю екзаменаційною</w:t>
      </w:r>
      <w:r w:rsidRPr="00241AAC">
        <w:rPr>
          <w:sz w:val="28"/>
          <w:szCs w:val="28"/>
          <w:lang w:val="ru-RU"/>
        </w:rPr>
        <w:t xml:space="preserve"> </w:t>
      </w:r>
      <w:r w:rsidRPr="00680BEB">
        <w:rPr>
          <w:sz w:val="28"/>
          <w:szCs w:val="28"/>
        </w:rPr>
        <w:t>роботою з</w:t>
      </w:r>
      <w:r w:rsidRPr="00241AAC">
        <w:rPr>
          <w:sz w:val="28"/>
          <w:szCs w:val="28"/>
          <w:lang w:val="ru-RU"/>
        </w:rPr>
        <w:t xml:space="preserve"> </w:t>
      </w:r>
    </w:p>
    <w:p w:rsidR="008D06DB" w:rsidRPr="0070731D" w:rsidRDefault="008D06DB" w:rsidP="008D06DB">
      <w:pPr>
        <w:pStyle w:val="ad"/>
        <w:tabs>
          <w:tab w:val="left" w:pos="9162"/>
        </w:tabs>
        <w:ind w:right="248"/>
      </w:pPr>
      <w:r w:rsidRPr="0070731D">
        <w:rPr>
          <w:u w:val="single"/>
        </w:rPr>
        <w:t xml:space="preserve"> </w:t>
      </w:r>
      <w:r w:rsidRPr="0070731D">
        <w:rPr>
          <w:u w:val="single"/>
        </w:rPr>
        <w:tab/>
      </w:r>
      <w:r w:rsidRPr="0070731D">
        <w:t>.</w:t>
      </w:r>
    </w:p>
    <w:p w:rsidR="008D06DB" w:rsidRPr="0070731D" w:rsidRDefault="008D06DB" w:rsidP="008D06DB">
      <w:pPr>
        <w:spacing w:before="2"/>
        <w:ind w:left="824" w:right="248"/>
        <w:jc w:val="center"/>
        <w:rPr>
          <w:rFonts w:ascii="Times New Roman" w:hAnsi="Times New Roman" w:cs="Times New Roman"/>
          <w:sz w:val="24"/>
          <w:szCs w:val="24"/>
        </w:rPr>
      </w:pPr>
      <w:r w:rsidRPr="0070731D">
        <w:rPr>
          <w:rFonts w:ascii="Times New Roman" w:hAnsi="Times New Roman" w:cs="Times New Roman"/>
          <w:sz w:val="24"/>
          <w:szCs w:val="24"/>
        </w:rPr>
        <w:t>(назва вступного випробування)</w:t>
      </w:r>
    </w:p>
    <w:p w:rsidR="008D06DB" w:rsidRPr="0070731D" w:rsidRDefault="008D06DB" w:rsidP="008D06DB">
      <w:pPr>
        <w:pStyle w:val="ad"/>
        <w:ind w:left="0" w:right="248"/>
      </w:pPr>
    </w:p>
    <w:p w:rsidR="008D06DB" w:rsidRPr="0070731D" w:rsidRDefault="008D06DB" w:rsidP="008D06DB">
      <w:pPr>
        <w:pStyle w:val="ad"/>
        <w:spacing w:before="11"/>
        <w:ind w:left="0" w:right="248"/>
      </w:pPr>
    </w:p>
    <w:p w:rsidR="008D06DB" w:rsidRPr="0070731D" w:rsidRDefault="008D06DB" w:rsidP="008D06DB">
      <w:pPr>
        <w:pStyle w:val="ad"/>
        <w:tabs>
          <w:tab w:val="left" w:pos="5528"/>
        </w:tabs>
        <w:ind w:left="847" w:right="248"/>
      </w:pPr>
      <w:r w:rsidRPr="0070731D">
        <w:lastRenderedPageBreak/>
        <w:t>Дата</w:t>
      </w:r>
      <w:r w:rsidRPr="0070731D">
        <w:tab/>
      </w:r>
      <w:r w:rsidRPr="0070731D">
        <w:tab/>
      </w:r>
      <w:r w:rsidRPr="0070731D">
        <w:tab/>
      </w:r>
      <w:r w:rsidRPr="0070731D">
        <w:tab/>
      </w:r>
      <w:r w:rsidRPr="0070731D">
        <w:tab/>
      </w:r>
      <w:r w:rsidRPr="0070731D">
        <w:tab/>
        <w:t>Підпис</w:t>
      </w:r>
    </w:p>
    <w:p w:rsidR="008D06DB" w:rsidRPr="0070731D" w:rsidRDefault="008D06DB" w:rsidP="008D06DB">
      <w:pPr>
        <w:pStyle w:val="ad"/>
        <w:spacing w:before="2"/>
        <w:ind w:left="0" w:right="248"/>
      </w:pPr>
    </w:p>
    <w:p w:rsidR="0070731D" w:rsidRDefault="0070731D" w:rsidP="008D06DB">
      <w:pPr>
        <w:pStyle w:val="ad"/>
        <w:spacing w:before="2"/>
        <w:ind w:left="0" w:right="248" w:firstLine="5954"/>
        <w:rPr>
          <w:sz w:val="28"/>
          <w:szCs w:val="28"/>
          <w:lang w:val="uk-UA"/>
        </w:rPr>
      </w:pPr>
    </w:p>
    <w:p w:rsidR="0070731D" w:rsidRPr="002047EF" w:rsidRDefault="0070731D" w:rsidP="008D06DB">
      <w:pPr>
        <w:pStyle w:val="ad"/>
        <w:spacing w:before="2"/>
        <w:ind w:left="0" w:right="248" w:firstLine="5954"/>
        <w:rPr>
          <w:sz w:val="28"/>
          <w:szCs w:val="28"/>
          <w:lang w:val="uk-UA"/>
        </w:rPr>
      </w:pPr>
    </w:p>
    <w:p w:rsidR="008D06DB" w:rsidRPr="0070731D" w:rsidRDefault="008D06DB" w:rsidP="008D06DB">
      <w:pPr>
        <w:pStyle w:val="ad"/>
        <w:spacing w:before="2"/>
        <w:ind w:left="0" w:right="248" w:firstLine="5954"/>
        <w:rPr>
          <w:lang w:val="uk-UA"/>
        </w:rPr>
      </w:pPr>
      <w:r w:rsidRPr="0070731D">
        <w:rPr>
          <w:lang w:val="uk-UA"/>
        </w:rPr>
        <w:t>Додаток 2</w:t>
      </w:r>
    </w:p>
    <w:p w:rsidR="008D06DB" w:rsidRPr="0070731D" w:rsidRDefault="008D06DB" w:rsidP="008D06DB">
      <w:pPr>
        <w:pStyle w:val="ad"/>
        <w:spacing w:before="2"/>
        <w:ind w:left="0" w:right="248" w:firstLine="5954"/>
        <w:rPr>
          <w:lang w:val="uk-UA"/>
        </w:rPr>
      </w:pPr>
      <w:r w:rsidRPr="0070731D">
        <w:rPr>
          <w:lang w:val="uk-UA"/>
        </w:rPr>
        <w:t xml:space="preserve">до Положення </w:t>
      </w:r>
    </w:p>
    <w:p w:rsidR="008D06DB" w:rsidRPr="0070731D" w:rsidRDefault="008D06DB" w:rsidP="008D06DB">
      <w:pPr>
        <w:pStyle w:val="ad"/>
        <w:spacing w:before="2"/>
        <w:ind w:left="0" w:right="248" w:firstLine="5954"/>
        <w:rPr>
          <w:lang w:val="uk-UA"/>
        </w:rPr>
      </w:pPr>
      <w:r w:rsidRPr="0070731D">
        <w:rPr>
          <w:lang w:val="uk-UA"/>
        </w:rPr>
        <w:t>про апеляційну комісію</w:t>
      </w:r>
    </w:p>
    <w:p w:rsidR="008D06DB" w:rsidRPr="0070731D" w:rsidRDefault="00FD0B1C" w:rsidP="008D06DB">
      <w:pPr>
        <w:pStyle w:val="ad"/>
        <w:spacing w:before="2"/>
        <w:ind w:left="0" w:right="248" w:firstLine="5954"/>
        <w:rPr>
          <w:lang w:val="uk-UA"/>
        </w:rPr>
      </w:pPr>
      <w:r>
        <w:rPr>
          <w:lang w:val="uk-UA"/>
        </w:rPr>
        <w:t>ЗВО</w:t>
      </w:r>
      <w:r w:rsidR="008D06DB" w:rsidRPr="0070731D">
        <w:rPr>
          <w:lang w:val="uk-UA"/>
        </w:rPr>
        <w:t xml:space="preserve"> «Академія рекреаційних</w:t>
      </w:r>
    </w:p>
    <w:p w:rsidR="008D06DB" w:rsidRPr="0070731D" w:rsidRDefault="008D06DB" w:rsidP="008D06DB">
      <w:pPr>
        <w:pStyle w:val="ad"/>
        <w:spacing w:before="2"/>
        <w:ind w:left="0" w:right="248" w:firstLine="5954"/>
        <w:rPr>
          <w:lang w:val="uk-UA"/>
        </w:rPr>
      </w:pPr>
      <w:r w:rsidRPr="0070731D">
        <w:rPr>
          <w:lang w:val="uk-UA"/>
        </w:rPr>
        <w:t>технологій і права»</w:t>
      </w:r>
    </w:p>
    <w:p w:rsidR="008D06DB" w:rsidRPr="0070731D" w:rsidRDefault="008D06DB" w:rsidP="008D06DB">
      <w:pPr>
        <w:pStyle w:val="ad"/>
        <w:spacing w:before="2"/>
        <w:ind w:left="0" w:right="248" w:firstLine="5954"/>
      </w:pPr>
    </w:p>
    <w:p w:rsidR="008D06DB" w:rsidRPr="0070731D" w:rsidRDefault="008D06DB" w:rsidP="008D06DB">
      <w:pPr>
        <w:ind w:right="248"/>
        <w:rPr>
          <w:rFonts w:ascii="Times New Roman" w:hAnsi="Times New Roman" w:cs="Times New Roman"/>
          <w:sz w:val="24"/>
          <w:szCs w:val="24"/>
        </w:rPr>
      </w:pPr>
    </w:p>
    <w:p w:rsidR="008D06DB" w:rsidRPr="002047EF" w:rsidRDefault="008D06DB" w:rsidP="008D06DB">
      <w:pPr>
        <w:ind w:right="248"/>
        <w:rPr>
          <w:rFonts w:ascii="Times New Roman" w:hAnsi="Times New Roman" w:cs="Times New Roman"/>
          <w:sz w:val="28"/>
          <w:szCs w:val="28"/>
        </w:rPr>
      </w:pPr>
    </w:p>
    <w:p w:rsidR="008D06DB" w:rsidRPr="002047EF" w:rsidRDefault="008D06DB" w:rsidP="008D06DB">
      <w:pPr>
        <w:pStyle w:val="1"/>
        <w:spacing w:before="90"/>
        <w:ind w:left="3796" w:right="248"/>
        <w:rPr>
          <w:sz w:val="28"/>
          <w:szCs w:val="28"/>
        </w:rPr>
      </w:pPr>
      <w:r w:rsidRPr="002047EF">
        <w:rPr>
          <w:sz w:val="28"/>
          <w:szCs w:val="28"/>
        </w:rPr>
        <w:t>Зразок розписки абітурієнта</w:t>
      </w:r>
    </w:p>
    <w:p w:rsidR="008D06DB" w:rsidRPr="002047EF" w:rsidRDefault="008D06DB" w:rsidP="008D06DB">
      <w:pPr>
        <w:ind w:left="2860" w:right="248"/>
        <w:rPr>
          <w:rFonts w:ascii="Times New Roman" w:hAnsi="Times New Roman" w:cs="Times New Roman"/>
          <w:b/>
          <w:sz w:val="28"/>
          <w:szCs w:val="28"/>
        </w:rPr>
      </w:pPr>
      <w:r w:rsidRPr="002047EF">
        <w:rPr>
          <w:rFonts w:ascii="Times New Roman" w:hAnsi="Times New Roman" w:cs="Times New Roman"/>
          <w:b/>
          <w:sz w:val="28"/>
          <w:szCs w:val="28"/>
        </w:rPr>
        <w:t>про ознайомлення з екзаменаційною роботою</w:t>
      </w:r>
    </w:p>
    <w:p w:rsidR="008D06DB" w:rsidRPr="002047EF" w:rsidRDefault="008D06DB" w:rsidP="008D06DB">
      <w:pPr>
        <w:pStyle w:val="ad"/>
        <w:ind w:left="0" w:right="248"/>
        <w:rPr>
          <w:b/>
          <w:sz w:val="28"/>
          <w:szCs w:val="28"/>
        </w:rPr>
      </w:pPr>
    </w:p>
    <w:p w:rsidR="008D06DB" w:rsidRPr="00680BEB" w:rsidRDefault="008D06DB" w:rsidP="008D06DB">
      <w:pPr>
        <w:pStyle w:val="ad"/>
        <w:spacing w:before="1"/>
        <w:ind w:left="1061" w:right="248"/>
        <w:rPr>
          <w:i/>
        </w:rPr>
      </w:pPr>
      <w:r w:rsidRPr="00680BEB">
        <w:rPr>
          <w:i/>
        </w:rPr>
        <w:t>На заяві про ознайомлення абітурієнт власноручно робить запис такого змісту:</w:t>
      </w:r>
    </w:p>
    <w:p w:rsidR="008D06DB" w:rsidRPr="002047EF" w:rsidRDefault="008D06DB" w:rsidP="008D06DB">
      <w:pPr>
        <w:pStyle w:val="ad"/>
        <w:spacing w:before="11"/>
        <w:ind w:left="0" w:right="248"/>
        <w:rPr>
          <w:sz w:val="28"/>
          <w:szCs w:val="28"/>
        </w:rPr>
      </w:pPr>
    </w:p>
    <w:p w:rsidR="008D06DB" w:rsidRPr="002047EF" w:rsidRDefault="008D06DB" w:rsidP="008D06DB">
      <w:pPr>
        <w:pStyle w:val="ad"/>
        <w:ind w:right="248" w:firstLine="539"/>
        <w:jc w:val="both"/>
        <w:rPr>
          <w:sz w:val="28"/>
          <w:szCs w:val="28"/>
        </w:rPr>
      </w:pPr>
      <w:r w:rsidRPr="002047EF">
        <w:rPr>
          <w:sz w:val="28"/>
          <w:szCs w:val="28"/>
        </w:rPr>
        <w:t>З екзаменаційною роботою ознайомлений. До предметної</w:t>
      </w:r>
      <w:r w:rsidRPr="002047EF">
        <w:rPr>
          <w:sz w:val="28"/>
          <w:szCs w:val="28"/>
          <w:lang w:val="uk-UA"/>
        </w:rPr>
        <w:t xml:space="preserve"> екзаменаційної</w:t>
      </w:r>
      <w:r w:rsidRPr="002047EF">
        <w:rPr>
          <w:sz w:val="28"/>
          <w:szCs w:val="28"/>
        </w:rPr>
        <w:t xml:space="preserve"> </w:t>
      </w:r>
      <w:r w:rsidRPr="002047EF">
        <w:rPr>
          <w:sz w:val="28"/>
          <w:szCs w:val="28"/>
          <w:lang w:val="uk-UA"/>
        </w:rPr>
        <w:t xml:space="preserve">комісії </w:t>
      </w:r>
      <w:r w:rsidRPr="002047EF">
        <w:rPr>
          <w:sz w:val="28"/>
          <w:szCs w:val="28"/>
        </w:rPr>
        <w:t>(фахової атестаційної</w:t>
      </w:r>
      <w:r w:rsidRPr="002047EF">
        <w:rPr>
          <w:sz w:val="28"/>
          <w:szCs w:val="28"/>
          <w:lang w:val="uk-UA"/>
        </w:rPr>
        <w:t xml:space="preserve"> комісії</w:t>
      </w:r>
      <w:r w:rsidRPr="002047EF">
        <w:rPr>
          <w:sz w:val="28"/>
          <w:szCs w:val="28"/>
        </w:rPr>
        <w:t>, комісії для проведення співбесід) претензій і зауважень не маю.</w:t>
      </w:r>
    </w:p>
    <w:p w:rsidR="008D06DB" w:rsidRPr="002047EF" w:rsidRDefault="008D06DB" w:rsidP="008D06DB">
      <w:pPr>
        <w:pStyle w:val="ad"/>
        <w:ind w:left="0" w:right="248"/>
        <w:jc w:val="both"/>
        <w:rPr>
          <w:sz w:val="28"/>
          <w:szCs w:val="28"/>
        </w:rPr>
      </w:pPr>
    </w:p>
    <w:p w:rsidR="008D06DB" w:rsidRPr="002047EF" w:rsidRDefault="008D06DB" w:rsidP="008D06DB">
      <w:pPr>
        <w:pStyle w:val="ad"/>
        <w:ind w:left="0" w:right="248"/>
        <w:jc w:val="both"/>
        <w:rPr>
          <w:sz w:val="28"/>
          <w:szCs w:val="28"/>
        </w:rPr>
      </w:pPr>
    </w:p>
    <w:p w:rsidR="008D06DB" w:rsidRPr="002047EF" w:rsidRDefault="008D06DB" w:rsidP="008D06DB">
      <w:pPr>
        <w:ind w:right="248" w:firstLine="522"/>
        <w:jc w:val="both"/>
        <w:rPr>
          <w:rFonts w:ascii="Times New Roman" w:hAnsi="Times New Roman" w:cs="Times New Roman"/>
          <w:sz w:val="28"/>
          <w:szCs w:val="28"/>
        </w:rPr>
      </w:pPr>
      <w:r w:rsidRPr="002047EF">
        <w:rPr>
          <w:rFonts w:ascii="Times New Roman" w:hAnsi="Times New Roman" w:cs="Times New Roman"/>
          <w:sz w:val="28"/>
          <w:szCs w:val="28"/>
        </w:rPr>
        <w:t>Дата</w:t>
      </w:r>
      <w:r w:rsidRPr="002047EF">
        <w:rPr>
          <w:rFonts w:ascii="Times New Roman" w:hAnsi="Times New Roman" w:cs="Times New Roman"/>
          <w:sz w:val="28"/>
          <w:szCs w:val="28"/>
        </w:rPr>
        <w:tab/>
      </w:r>
      <w:r w:rsidRPr="002047EF">
        <w:rPr>
          <w:rFonts w:ascii="Times New Roman" w:hAnsi="Times New Roman" w:cs="Times New Roman"/>
          <w:sz w:val="28"/>
          <w:szCs w:val="28"/>
        </w:rPr>
        <w:tab/>
      </w:r>
      <w:r w:rsidRPr="002047EF">
        <w:rPr>
          <w:rFonts w:ascii="Times New Roman" w:hAnsi="Times New Roman" w:cs="Times New Roman"/>
          <w:sz w:val="28"/>
          <w:szCs w:val="28"/>
        </w:rPr>
        <w:tab/>
      </w:r>
      <w:r w:rsidRPr="002047EF">
        <w:rPr>
          <w:rFonts w:ascii="Times New Roman" w:hAnsi="Times New Roman" w:cs="Times New Roman"/>
          <w:sz w:val="28"/>
          <w:szCs w:val="28"/>
        </w:rPr>
        <w:tab/>
      </w:r>
      <w:r w:rsidRPr="002047EF">
        <w:rPr>
          <w:rFonts w:ascii="Times New Roman" w:hAnsi="Times New Roman" w:cs="Times New Roman"/>
          <w:sz w:val="28"/>
          <w:szCs w:val="28"/>
        </w:rPr>
        <w:tab/>
      </w:r>
      <w:r w:rsidRPr="002047EF">
        <w:rPr>
          <w:rFonts w:ascii="Times New Roman" w:hAnsi="Times New Roman" w:cs="Times New Roman"/>
          <w:sz w:val="28"/>
          <w:szCs w:val="28"/>
        </w:rPr>
        <w:tab/>
      </w:r>
      <w:r w:rsidRPr="002047EF">
        <w:rPr>
          <w:rFonts w:ascii="Times New Roman" w:hAnsi="Times New Roman" w:cs="Times New Roman"/>
          <w:sz w:val="28"/>
          <w:szCs w:val="28"/>
        </w:rPr>
        <w:tab/>
      </w:r>
      <w:r w:rsidRPr="002047EF">
        <w:rPr>
          <w:rFonts w:ascii="Times New Roman" w:hAnsi="Times New Roman" w:cs="Times New Roman"/>
          <w:sz w:val="28"/>
          <w:szCs w:val="28"/>
        </w:rPr>
        <w:tab/>
      </w:r>
      <w:r w:rsidRPr="002047EF">
        <w:rPr>
          <w:rFonts w:ascii="Times New Roman" w:hAnsi="Times New Roman" w:cs="Times New Roman"/>
          <w:sz w:val="28"/>
          <w:szCs w:val="28"/>
        </w:rPr>
        <w:tab/>
      </w:r>
      <w:r w:rsidRPr="002047EF">
        <w:rPr>
          <w:rFonts w:ascii="Times New Roman" w:hAnsi="Times New Roman" w:cs="Times New Roman"/>
          <w:sz w:val="28"/>
          <w:szCs w:val="28"/>
        </w:rPr>
        <w:tab/>
      </w:r>
      <w:r w:rsidRPr="002047EF">
        <w:rPr>
          <w:rFonts w:ascii="Times New Roman" w:hAnsi="Times New Roman" w:cs="Times New Roman"/>
          <w:sz w:val="28"/>
          <w:szCs w:val="28"/>
        </w:rPr>
        <w:tab/>
        <w:t>Підпис</w:t>
      </w:r>
    </w:p>
    <w:p w:rsidR="008D06DB" w:rsidRPr="002047EF" w:rsidRDefault="008D06DB" w:rsidP="008D06DB">
      <w:pPr>
        <w:ind w:right="248"/>
        <w:rPr>
          <w:rFonts w:ascii="Times New Roman" w:hAnsi="Times New Roman" w:cs="Times New Roman"/>
          <w:sz w:val="28"/>
          <w:szCs w:val="28"/>
        </w:rPr>
      </w:pPr>
    </w:p>
    <w:p w:rsidR="008D06DB" w:rsidRPr="002047EF" w:rsidRDefault="008D06DB" w:rsidP="008D06DB">
      <w:pPr>
        <w:ind w:right="248"/>
        <w:rPr>
          <w:rFonts w:ascii="Times New Roman" w:hAnsi="Times New Roman" w:cs="Times New Roman"/>
          <w:sz w:val="28"/>
          <w:szCs w:val="28"/>
        </w:rPr>
      </w:pPr>
    </w:p>
    <w:p w:rsidR="008D06DB" w:rsidRPr="002047EF" w:rsidRDefault="008D06DB" w:rsidP="008D06DB">
      <w:pPr>
        <w:ind w:right="248"/>
        <w:rPr>
          <w:rFonts w:ascii="Times New Roman" w:hAnsi="Times New Roman" w:cs="Times New Roman"/>
          <w:sz w:val="28"/>
          <w:szCs w:val="28"/>
        </w:rPr>
      </w:pPr>
    </w:p>
    <w:p w:rsidR="008D06DB" w:rsidRPr="002047EF" w:rsidRDefault="008D06DB" w:rsidP="008D06DB">
      <w:pPr>
        <w:ind w:right="248"/>
        <w:rPr>
          <w:rFonts w:ascii="Times New Roman" w:hAnsi="Times New Roman" w:cs="Times New Roman"/>
          <w:sz w:val="28"/>
          <w:szCs w:val="28"/>
        </w:rPr>
      </w:pPr>
    </w:p>
    <w:p w:rsidR="008D06DB" w:rsidRPr="002047EF" w:rsidRDefault="008D06DB" w:rsidP="008D06DB">
      <w:pPr>
        <w:ind w:right="248"/>
        <w:rPr>
          <w:rFonts w:ascii="Times New Roman" w:hAnsi="Times New Roman" w:cs="Times New Roman"/>
          <w:sz w:val="28"/>
          <w:szCs w:val="28"/>
        </w:rPr>
      </w:pPr>
    </w:p>
    <w:p w:rsidR="008D06DB" w:rsidRPr="002047EF" w:rsidRDefault="008D06DB" w:rsidP="008D06DB">
      <w:pPr>
        <w:ind w:right="248"/>
        <w:rPr>
          <w:rFonts w:ascii="Times New Roman" w:hAnsi="Times New Roman" w:cs="Times New Roman"/>
          <w:sz w:val="28"/>
          <w:szCs w:val="28"/>
        </w:rPr>
      </w:pPr>
    </w:p>
    <w:p w:rsidR="008D06DB" w:rsidRPr="002047EF" w:rsidRDefault="008D06DB" w:rsidP="008D06DB">
      <w:pPr>
        <w:ind w:right="248"/>
        <w:rPr>
          <w:rFonts w:ascii="Times New Roman" w:hAnsi="Times New Roman" w:cs="Times New Roman"/>
          <w:sz w:val="28"/>
          <w:szCs w:val="28"/>
        </w:rPr>
      </w:pPr>
    </w:p>
    <w:p w:rsidR="008D06DB" w:rsidRPr="002047EF" w:rsidRDefault="008D06DB" w:rsidP="008D06DB">
      <w:pPr>
        <w:ind w:right="248"/>
        <w:rPr>
          <w:rFonts w:ascii="Times New Roman" w:hAnsi="Times New Roman" w:cs="Times New Roman"/>
          <w:sz w:val="28"/>
          <w:szCs w:val="28"/>
        </w:rPr>
      </w:pPr>
    </w:p>
    <w:p w:rsidR="008D06DB" w:rsidRPr="002047EF" w:rsidRDefault="008D06DB" w:rsidP="008D06DB">
      <w:pPr>
        <w:ind w:right="248"/>
        <w:rPr>
          <w:rFonts w:ascii="Times New Roman" w:hAnsi="Times New Roman" w:cs="Times New Roman"/>
          <w:sz w:val="28"/>
          <w:szCs w:val="28"/>
        </w:rPr>
      </w:pPr>
    </w:p>
    <w:p w:rsidR="008D06DB" w:rsidRPr="002047EF" w:rsidRDefault="008D06DB" w:rsidP="008D06DB">
      <w:pPr>
        <w:ind w:right="248"/>
        <w:rPr>
          <w:rFonts w:ascii="Times New Roman" w:hAnsi="Times New Roman" w:cs="Times New Roman"/>
          <w:sz w:val="28"/>
          <w:szCs w:val="28"/>
        </w:rPr>
      </w:pPr>
    </w:p>
    <w:p w:rsidR="008D06DB" w:rsidRPr="002047EF" w:rsidRDefault="008D06DB" w:rsidP="008D06DB">
      <w:pPr>
        <w:ind w:right="248"/>
        <w:rPr>
          <w:rFonts w:ascii="Times New Roman" w:hAnsi="Times New Roman" w:cs="Times New Roman"/>
          <w:sz w:val="28"/>
          <w:szCs w:val="28"/>
        </w:rPr>
      </w:pPr>
    </w:p>
    <w:p w:rsidR="008D06DB" w:rsidRPr="002047EF" w:rsidRDefault="008D06DB" w:rsidP="008D06DB">
      <w:pPr>
        <w:ind w:right="248"/>
        <w:rPr>
          <w:rFonts w:ascii="Times New Roman" w:hAnsi="Times New Roman" w:cs="Times New Roman"/>
          <w:sz w:val="28"/>
          <w:szCs w:val="28"/>
        </w:rPr>
      </w:pPr>
    </w:p>
    <w:p w:rsidR="008D06DB" w:rsidRPr="002047EF" w:rsidRDefault="008D06DB" w:rsidP="008D06DB">
      <w:pPr>
        <w:ind w:right="248"/>
        <w:rPr>
          <w:rFonts w:ascii="Times New Roman" w:hAnsi="Times New Roman" w:cs="Times New Roman"/>
          <w:sz w:val="28"/>
          <w:szCs w:val="28"/>
        </w:rPr>
      </w:pPr>
    </w:p>
    <w:p w:rsidR="00680BEB" w:rsidRDefault="00680BEB" w:rsidP="008D06DB">
      <w:pPr>
        <w:pStyle w:val="ad"/>
        <w:spacing w:before="2"/>
        <w:ind w:left="0" w:right="248" w:firstLine="5954"/>
        <w:rPr>
          <w:lang w:val="uk-UA"/>
        </w:rPr>
      </w:pPr>
    </w:p>
    <w:p w:rsidR="008D06DB" w:rsidRPr="00680BEB" w:rsidRDefault="008D06DB" w:rsidP="008D06DB">
      <w:pPr>
        <w:pStyle w:val="ad"/>
        <w:spacing w:before="2"/>
        <w:ind w:left="0" w:right="248" w:firstLine="5954"/>
        <w:rPr>
          <w:lang w:val="uk-UA"/>
        </w:rPr>
      </w:pPr>
      <w:r w:rsidRPr="00680BEB">
        <w:rPr>
          <w:lang w:val="uk-UA"/>
        </w:rPr>
        <w:t>Додаток 3</w:t>
      </w:r>
    </w:p>
    <w:p w:rsidR="008D06DB" w:rsidRPr="00680BEB" w:rsidRDefault="008D06DB" w:rsidP="008D06DB">
      <w:pPr>
        <w:pStyle w:val="ad"/>
        <w:spacing w:before="2"/>
        <w:ind w:left="0" w:right="248" w:firstLine="5954"/>
        <w:rPr>
          <w:lang w:val="uk-UA"/>
        </w:rPr>
      </w:pPr>
      <w:r w:rsidRPr="00680BEB">
        <w:rPr>
          <w:lang w:val="uk-UA"/>
        </w:rPr>
        <w:t xml:space="preserve">до Положення </w:t>
      </w:r>
    </w:p>
    <w:p w:rsidR="008D06DB" w:rsidRPr="00680BEB" w:rsidRDefault="008D06DB" w:rsidP="008D06DB">
      <w:pPr>
        <w:pStyle w:val="ad"/>
        <w:spacing w:before="2"/>
        <w:ind w:left="0" w:right="248" w:firstLine="5954"/>
        <w:rPr>
          <w:lang w:val="uk-UA"/>
        </w:rPr>
      </w:pPr>
      <w:r w:rsidRPr="00680BEB">
        <w:rPr>
          <w:lang w:val="uk-UA"/>
        </w:rPr>
        <w:t>про апеляційну комісію</w:t>
      </w:r>
    </w:p>
    <w:p w:rsidR="008D06DB" w:rsidRPr="00680BEB" w:rsidRDefault="00FD0B1C" w:rsidP="008D06DB">
      <w:pPr>
        <w:pStyle w:val="ad"/>
        <w:spacing w:before="2"/>
        <w:ind w:left="0" w:right="248" w:firstLine="5954"/>
        <w:rPr>
          <w:lang w:val="uk-UA"/>
        </w:rPr>
      </w:pPr>
      <w:r>
        <w:rPr>
          <w:lang w:val="uk-UA"/>
        </w:rPr>
        <w:t>ЗВО</w:t>
      </w:r>
      <w:r w:rsidR="008D06DB" w:rsidRPr="00680BEB">
        <w:rPr>
          <w:lang w:val="uk-UA"/>
        </w:rPr>
        <w:t xml:space="preserve"> «Академія рекреаційних</w:t>
      </w:r>
    </w:p>
    <w:p w:rsidR="008D06DB" w:rsidRPr="00680BEB" w:rsidRDefault="008D06DB" w:rsidP="008D06DB">
      <w:pPr>
        <w:pStyle w:val="ad"/>
        <w:spacing w:before="2"/>
        <w:ind w:left="0" w:right="248" w:firstLine="5954"/>
        <w:rPr>
          <w:lang w:val="uk-UA"/>
        </w:rPr>
      </w:pPr>
      <w:r w:rsidRPr="00680BEB">
        <w:rPr>
          <w:lang w:val="uk-UA"/>
        </w:rPr>
        <w:t>технологій і права»</w:t>
      </w:r>
    </w:p>
    <w:p w:rsidR="008D06DB" w:rsidRPr="00680BEB" w:rsidRDefault="008D06DB" w:rsidP="008D06DB">
      <w:pPr>
        <w:pStyle w:val="ad"/>
        <w:spacing w:before="2"/>
        <w:ind w:left="0" w:right="248" w:firstLine="5954"/>
      </w:pPr>
    </w:p>
    <w:p w:rsidR="008D06DB" w:rsidRPr="002047EF" w:rsidRDefault="008D06DB" w:rsidP="008D06DB">
      <w:pPr>
        <w:pStyle w:val="1"/>
        <w:spacing w:before="90"/>
        <w:ind w:left="3155" w:right="248"/>
        <w:rPr>
          <w:sz w:val="28"/>
          <w:szCs w:val="28"/>
        </w:rPr>
      </w:pPr>
      <w:r w:rsidRPr="002047EF">
        <w:rPr>
          <w:sz w:val="28"/>
          <w:szCs w:val="28"/>
        </w:rPr>
        <w:t>Зразок заяви абітурієнта на апеляцію</w:t>
      </w:r>
    </w:p>
    <w:p w:rsidR="008D06DB" w:rsidRPr="002047EF" w:rsidRDefault="008D06DB" w:rsidP="008D06DB">
      <w:pPr>
        <w:pStyle w:val="ad"/>
        <w:ind w:left="0" w:right="248"/>
        <w:rPr>
          <w:b/>
          <w:sz w:val="28"/>
          <w:szCs w:val="28"/>
        </w:rPr>
      </w:pPr>
    </w:p>
    <w:p w:rsidR="008D06DB" w:rsidRPr="00680BEB" w:rsidRDefault="008D06DB" w:rsidP="008D06DB">
      <w:pPr>
        <w:pStyle w:val="ad"/>
        <w:spacing w:before="1"/>
        <w:ind w:left="5059" w:right="248"/>
      </w:pPr>
      <w:r w:rsidRPr="00680BEB">
        <w:t>Голові Апеляційної комісії</w:t>
      </w:r>
    </w:p>
    <w:p w:rsidR="008D06DB" w:rsidRPr="00680BEB" w:rsidRDefault="00FD0B1C" w:rsidP="008D06DB">
      <w:pPr>
        <w:pStyle w:val="ad"/>
        <w:ind w:left="5059" w:right="248"/>
        <w:rPr>
          <w:lang w:val="uk-UA"/>
        </w:rPr>
      </w:pPr>
      <w:r>
        <w:rPr>
          <w:lang w:val="uk-UA"/>
        </w:rPr>
        <w:t>ЗВО</w:t>
      </w:r>
      <w:r w:rsidR="008D06DB" w:rsidRPr="00680BEB">
        <w:rPr>
          <w:lang w:val="uk-UA"/>
        </w:rPr>
        <w:t xml:space="preserve"> «Академія рекреаційних</w:t>
      </w:r>
    </w:p>
    <w:p w:rsidR="008D06DB" w:rsidRPr="00680BEB" w:rsidRDefault="008D06DB" w:rsidP="008D06DB">
      <w:pPr>
        <w:pStyle w:val="ad"/>
        <w:ind w:left="5059" w:right="248"/>
        <w:rPr>
          <w:lang w:val="uk-UA"/>
        </w:rPr>
      </w:pPr>
      <w:r w:rsidRPr="00680BEB">
        <w:rPr>
          <w:lang w:val="uk-UA"/>
        </w:rPr>
        <w:t>технологій і права»</w:t>
      </w:r>
    </w:p>
    <w:p w:rsidR="008D06DB" w:rsidRPr="00680BEB" w:rsidRDefault="008D06DB" w:rsidP="008D06DB">
      <w:pPr>
        <w:spacing w:before="4" w:line="274" w:lineRule="exact"/>
        <w:ind w:left="5059" w:right="248"/>
        <w:rPr>
          <w:rFonts w:ascii="Times New Roman" w:hAnsi="Times New Roman" w:cs="Times New Roman"/>
          <w:b/>
          <w:i/>
          <w:sz w:val="24"/>
          <w:szCs w:val="24"/>
        </w:rPr>
      </w:pPr>
      <w:r w:rsidRPr="00680BEB">
        <w:rPr>
          <w:rFonts w:ascii="Times New Roman" w:hAnsi="Times New Roman" w:cs="Times New Roman"/>
          <w:b/>
          <w:i/>
          <w:sz w:val="24"/>
          <w:szCs w:val="24"/>
        </w:rPr>
        <w:t>__________________________</w:t>
      </w:r>
    </w:p>
    <w:p w:rsidR="008D06DB" w:rsidRPr="00680BEB" w:rsidRDefault="008D06DB" w:rsidP="008D06DB">
      <w:pPr>
        <w:pStyle w:val="ad"/>
        <w:spacing w:line="274" w:lineRule="exact"/>
        <w:ind w:left="5059" w:right="248"/>
      </w:pPr>
      <w:r w:rsidRPr="00680BEB">
        <w:t>абітурієнта(тки), який (яка) вступав(ла)</w:t>
      </w:r>
    </w:p>
    <w:p w:rsidR="008D06DB" w:rsidRPr="00680BEB" w:rsidRDefault="008D06DB" w:rsidP="008D06DB">
      <w:pPr>
        <w:pStyle w:val="ad"/>
        <w:tabs>
          <w:tab w:val="left" w:pos="10162"/>
        </w:tabs>
        <w:ind w:left="5059" w:right="248"/>
        <w:rPr>
          <w:spacing w:val="1"/>
        </w:rPr>
      </w:pPr>
      <w:r w:rsidRPr="00680BEB">
        <w:t>на</w:t>
      </w:r>
      <w:r w:rsidRPr="00680BEB">
        <w:rPr>
          <w:spacing w:val="-2"/>
        </w:rPr>
        <w:t xml:space="preserve"> </w:t>
      </w:r>
      <w:r w:rsidRPr="00680BEB">
        <w:t>спеціальність</w:t>
      </w:r>
    </w:p>
    <w:p w:rsidR="008D06DB" w:rsidRPr="00680BEB" w:rsidRDefault="008D06DB" w:rsidP="008D06DB">
      <w:pPr>
        <w:pStyle w:val="ad"/>
        <w:tabs>
          <w:tab w:val="left" w:pos="10162"/>
        </w:tabs>
        <w:ind w:left="5059" w:right="248"/>
        <w:rPr>
          <w:lang w:val="uk-UA"/>
        </w:rPr>
      </w:pPr>
      <w:r w:rsidRPr="00680BEB">
        <w:rPr>
          <w:spacing w:val="1"/>
          <w:lang w:val="uk-UA"/>
        </w:rPr>
        <w:t>__________________________________</w:t>
      </w:r>
    </w:p>
    <w:p w:rsidR="008D06DB" w:rsidRPr="00680BEB" w:rsidRDefault="008D06DB" w:rsidP="008D06DB">
      <w:pPr>
        <w:spacing w:before="1" w:line="230" w:lineRule="exact"/>
        <w:ind w:left="3540" w:right="248" w:firstLine="708"/>
        <w:jc w:val="center"/>
        <w:rPr>
          <w:rFonts w:ascii="Times New Roman" w:hAnsi="Times New Roman" w:cs="Times New Roman"/>
          <w:sz w:val="24"/>
          <w:szCs w:val="24"/>
        </w:rPr>
      </w:pPr>
      <w:r w:rsidRPr="00680BEB">
        <w:rPr>
          <w:rFonts w:ascii="Times New Roman" w:hAnsi="Times New Roman" w:cs="Times New Roman"/>
          <w:sz w:val="24"/>
          <w:szCs w:val="24"/>
        </w:rPr>
        <w:t>(назва спеціальності)</w:t>
      </w:r>
    </w:p>
    <w:p w:rsidR="008D06DB" w:rsidRPr="00680BEB" w:rsidRDefault="008D06DB" w:rsidP="008D06DB">
      <w:pPr>
        <w:pStyle w:val="ad"/>
        <w:tabs>
          <w:tab w:val="left" w:pos="8408"/>
        </w:tabs>
        <w:spacing w:line="276" w:lineRule="exact"/>
        <w:ind w:left="5059" w:right="248"/>
      </w:pPr>
      <w:r w:rsidRPr="00680BEB">
        <w:t>на</w:t>
      </w:r>
      <w:r w:rsidRPr="00680BEB">
        <w:rPr>
          <w:lang w:val="uk-UA"/>
        </w:rPr>
        <w:t xml:space="preserve"> ____________________</w:t>
      </w:r>
      <w:r w:rsidRPr="00680BEB">
        <w:t xml:space="preserve"> форму</w:t>
      </w:r>
      <w:r w:rsidRPr="00680BEB">
        <w:rPr>
          <w:spacing w:val="-5"/>
        </w:rPr>
        <w:t xml:space="preserve"> </w:t>
      </w:r>
      <w:r w:rsidRPr="00680BEB">
        <w:t>навчання</w:t>
      </w:r>
    </w:p>
    <w:p w:rsidR="008D06DB" w:rsidRPr="00680BEB" w:rsidRDefault="008D06DB" w:rsidP="008D06DB">
      <w:pPr>
        <w:spacing w:before="1"/>
        <w:ind w:left="4956" w:right="248" w:firstLine="708"/>
        <w:rPr>
          <w:rFonts w:ascii="Times New Roman" w:hAnsi="Times New Roman" w:cs="Times New Roman"/>
          <w:sz w:val="24"/>
          <w:szCs w:val="24"/>
        </w:rPr>
      </w:pPr>
      <w:r w:rsidRPr="00680BEB">
        <w:rPr>
          <w:rFonts w:ascii="Times New Roman" w:hAnsi="Times New Roman" w:cs="Times New Roman"/>
          <w:sz w:val="24"/>
          <w:szCs w:val="24"/>
        </w:rPr>
        <w:t>(денну/заочну)</w:t>
      </w:r>
    </w:p>
    <w:p w:rsidR="008D06DB" w:rsidRPr="00680BEB" w:rsidRDefault="008D06DB" w:rsidP="00FD0B1C">
      <w:pPr>
        <w:spacing w:before="1" w:after="0"/>
        <w:ind w:right="248" w:firstLine="5954"/>
        <w:rPr>
          <w:rFonts w:ascii="Times New Roman" w:hAnsi="Times New Roman" w:cs="Times New Roman"/>
          <w:sz w:val="24"/>
          <w:szCs w:val="24"/>
        </w:rPr>
      </w:pPr>
      <w:r w:rsidRPr="00680BEB">
        <w:rPr>
          <w:rFonts w:ascii="Times New Roman" w:hAnsi="Times New Roman" w:cs="Times New Roman"/>
          <w:noProof/>
          <w:sz w:val="24"/>
          <w:szCs w:val="24"/>
          <w:lang w:val="uk-UA" w:eastAsia="uk-UA"/>
        </w:rPr>
        <mc:AlternateContent>
          <mc:Choice Requires="wps">
            <w:drawing>
              <wp:anchor distT="0" distB="0" distL="0" distR="0" simplePos="0" relativeHeight="251659264" behindDoc="1" locked="0" layoutInCell="1" allowOverlap="1" wp14:anchorId="2F56FE19" wp14:editId="375ECA2B">
                <wp:simplePos x="0" y="0"/>
                <wp:positionH relativeFrom="page">
                  <wp:posOffset>3961765</wp:posOffset>
                </wp:positionH>
                <wp:positionV relativeFrom="paragraph">
                  <wp:posOffset>171450</wp:posOffset>
                </wp:positionV>
                <wp:extent cx="3200400" cy="0"/>
                <wp:effectExtent l="8890" t="10160" r="10160" b="8890"/>
                <wp:wrapTopAndBottom/>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B9CD2" id="Пряма сполучна лінія 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1.95pt,13.5pt" to="563.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2M+AEAAKQDAAAOAAAAZHJzL2Uyb0RvYy54bWysU82O0zAQviPxDpbvNOmCKoia7qFluSxQ&#10;aZcHmNpOY+HYlu027Q3EgePe9sor7B0WXiF5I8ZOW1i4IXKw5vebmW8m0/Ndo8hWOC+NLul4lFMi&#10;NDNc6nVJ311fPHlOiQ+gOSijRUn3wtPz2eNH09YW4szURnHhCIJoX7S2pHUItsgyz2rRgB8ZKzQ6&#10;K+MaCKi6dcYdtIjeqOwszydZaxy3zjDhPVoXg5POEn5VCRbeVpUXgaiSYm8hvS69q/hmsykUawe2&#10;luzQBvxDFw1IjUVPUAsIQDZO/gXVSOaMN1UYMdNkpqokE2kGnGac/zHNVQ1WpFmQHG9PNPn/B8ve&#10;bJeOSI67o0RDgyvqvvQf+pvuW3dH+o/dj+5797X/1H/u7tGA4m1339/2N2QcuWutLxBirpcuTs92&#10;+speGvbeE23mNei1SDNc7y0Cp4zsQUpUvMUOVu1rwzEGNsEkIneVayIkUkR2aV/7077ELhCGxqd4&#10;Ac9yXCs7+jIojonW+fBKmIZEoaRK6kglFLC99AFbx9BjSDRrcyGVSuegNGlLOslfTFKCN0ry6Ixh&#10;3q1Xc+XIFuJBpS/ygGAPwiLyAnw9xCXXcGrObDRPVWoB/OVBDiDVICOQ0oh3JGageGX4fulinWjH&#10;U0gVD2cbb+13PUX9+rlmPwEAAP//AwBQSwMEFAAGAAgAAAAhADwUqS3eAAAACgEAAA8AAABkcnMv&#10;ZG93bnJldi54bWxMj01Lw0AQhu+C/2EZwZvdNEKTptkUURR6ELEtnrfZaRKTnQ3ZbZP+e6d40OO8&#10;8/B+5OvJduKMg28cKZjPIhBIpTMNVQr2u9eHFIQPmozuHKGCC3pYF7c3uc6MG+kTz9tQCTYhn2kF&#10;dQh9JqUva7Taz1yPxL+jG6wOfA6VNIMe2dx2Mo6ihbS6IU6odY/PNZbt9mQVvKfyxX20X+Xle9y9&#10;pemmXSabvVL3d9PTCkTAKfzBcK3P1aHgTgd3IuNFp2ARPy4ZVRAnvOkKzOOElcOvIotc/p9Q/AAA&#10;AP//AwBQSwECLQAUAAYACAAAACEAtoM4kv4AAADhAQAAEwAAAAAAAAAAAAAAAAAAAAAAW0NvbnRl&#10;bnRfVHlwZXNdLnhtbFBLAQItABQABgAIAAAAIQA4/SH/1gAAAJQBAAALAAAAAAAAAAAAAAAAAC8B&#10;AABfcmVscy8ucmVsc1BLAQItABQABgAIAAAAIQCZdK2M+AEAAKQDAAAOAAAAAAAAAAAAAAAAAC4C&#10;AABkcnMvZTJvRG9jLnhtbFBLAQItABQABgAIAAAAIQA8FKkt3gAAAAoBAAAPAAAAAAAAAAAAAAAA&#10;AFIEAABkcnMvZG93bnJldi54bWxQSwUGAAAAAAQABADzAAAAXQUAAAAA&#10;" strokeweight=".48pt">
                <w10:wrap type="topAndBottom" anchorx="page"/>
              </v:line>
            </w:pict>
          </mc:Fallback>
        </mc:AlternateContent>
      </w:r>
      <w:r w:rsidRPr="00680BEB">
        <w:rPr>
          <w:rFonts w:ascii="Times New Roman" w:hAnsi="Times New Roman" w:cs="Times New Roman"/>
          <w:sz w:val="24"/>
          <w:szCs w:val="24"/>
        </w:rPr>
        <w:t>(прізвище</w:t>
      </w:r>
    </w:p>
    <w:p w:rsidR="008D06DB" w:rsidRPr="00680BEB" w:rsidRDefault="008D06DB" w:rsidP="008D06DB">
      <w:pPr>
        <w:pStyle w:val="ad"/>
        <w:tabs>
          <w:tab w:val="left" w:pos="10099"/>
        </w:tabs>
        <w:spacing w:line="274" w:lineRule="exact"/>
        <w:ind w:left="5059" w:right="248"/>
        <w:rPr>
          <w:u w:val="single"/>
        </w:rPr>
      </w:pPr>
    </w:p>
    <w:p w:rsidR="008D06DB" w:rsidRPr="00680BEB" w:rsidRDefault="00680BEB" w:rsidP="008D06DB">
      <w:pPr>
        <w:pStyle w:val="ad"/>
        <w:tabs>
          <w:tab w:val="left" w:pos="10099"/>
        </w:tabs>
        <w:spacing w:line="274" w:lineRule="exact"/>
        <w:ind w:left="5059" w:right="248"/>
        <w:rPr>
          <w:u w:val="single"/>
          <w:lang w:val="uk-UA"/>
        </w:rPr>
      </w:pPr>
      <w:r>
        <w:rPr>
          <w:u w:val="single"/>
          <w:lang w:val="uk-UA"/>
        </w:rPr>
        <w:t>_____________________________________</w:t>
      </w:r>
    </w:p>
    <w:p w:rsidR="008D06DB" w:rsidRPr="00680BEB" w:rsidRDefault="008D06DB" w:rsidP="008D06DB">
      <w:pPr>
        <w:spacing w:after="0" w:line="230" w:lineRule="exact"/>
        <w:ind w:left="6869" w:right="248"/>
        <w:rPr>
          <w:rFonts w:ascii="Times New Roman" w:hAnsi="Times New Roman" w:cs="Times New Roman"/>
          <w:sz w:val="24"/>
          <w:szCs w:val="24"/>
        </w:rPr>
      </w:pPr>
      <w:r w:rsidRPr="00680BEB">
        <w:rPr>
          <w:rFonts w:ascii="Times New Roman" w:hAnsi="Times New Roman" w:cs="Times New Roman"/>
          <w:sz w:val="24"/>
          <w:szCs w:val="24"/>
        </w:rPr>
        <w:t>ім’я, по батькові)</w:t>
      </w:r>
    </w:p>
    <w:p w:rsidR="008D06DB" w:rsidRPr="00680BEB" w:rsidRDefault="008D06DB" w:rsidP="008D06DB">
      <w:pPr>
        <w:pStyle w:val="ad"/>
        <w:tabs>
          <w:tab w:val="left" w:pos="10075"/>
          <w:tab w:val="left" w:pos="10164"/>
        </w:tabs>
        <w:ind w:left="5059" w:right="248"/>
      </w:pPr>
    </w:p>
    <w:p w:rsidR="008D06DB" w:rsidRPr="00680BEB" w:rsidRDefault="008D06DB" w:rsidP="008D06DB">
      <w:pPr>
        <w:pStyle w:val="ad"/>
        <w:tabs>
          <w:tab w:val="left" w:pos="10075"/>
          <w:tab w:val="left" w:pos="10164"/>
        </w:tabs>
        <w:ind w:left="5059" w:right="248"/>
        <w:rPr>
          <w:u w:val="single"/>
        </w:rPr>
      </w:pPr>
      <w:r w:rsidRPr="00680BEB">
        <w:t>та мешкає за</w:t>
      </w:r>
      <w:r w:rsidRPr="00680BEB">
        <w:rPr>
          <w:spacing w:val="-4"/>
        </w:rPr>
        <w:t xml:space="preserve"> </w:t>
      </w:r>
      <w:r w:rsidRPr="00680BEB">
        <w:t>адресою:</w:t>
      </w:r>
      <w:r w:rsidR="00680BEB">
        <w:rPr>
          <w:u w:val="single"/>
        </w:rPr>
        <w:t xml:space="preserve"> ________________</w:t>
      </w:r>
    </w:p>
    <w:p w:rsidR="008D06DB" w:rsidRPr="00680BEB" w:rsidRDefault="008D06DB" w:rsidP="008D06DB">
      <w:pPr>
        <w:pStyle w:val="ad"/>
        <w:tabs>
          <w:tab w:val="left" w:pos="10075"/>
          <w:tab w:val="left" w:pos="10164"/>
        </w:tabs>
        <w:ind w:left="5059" w:right="248"/>
        <w:rPr>
          <w:u w:val="single"/>
          <w:lang w:val="uk-UA"/>
        </w:rPr>
      </w:pPr>
      <w:r w:rsidRPr="00680BEB">
        <w:rPr>
          <w:u w:val="single"/>
          <w:lang w:val="uk-UA"/>
        </w:rPr>
        <w:t>____________________________________</w:t>
      </w:r>
    </w:p>
    <w:p w:rsidR="008D06DB" w:rsidRPr="00680BEB" w:rsidRDefault="008D06DB" w:rsidP="008D06DB">
      <w:pPr>
        <w:pStyle w:val="ad"/>
        <w:tabs>
          <w:tab w:val="left" w:pos="10075"/>
          <w:tab w:val="left" w:pos="10164"/>
        </w:tabs>
        <w:ind w:left="5059" w:right="248"/>
        <w:rPr>
          <w:u w:val="single"/>
          <w:lang w:val="uk-UA"/>
        </w:rPr>
      </w:pPr>
      <w:r w:rsidRPr="00680BEB">
        <w:rPr>
          <w:u w:val="single"/>
          <w:lang w:val="uk-UA"/>
        </w:rPr>
        <w:t>____________________________________</w:t>
      </w:r>
    </w:p>
    <w:p w:rsidR="008D06DB" w:rsidRPr="00680BEB" w:rsidRDefault="008D06DB" w:rsidP="008D06DB">
      <w:pPr>
        <w:pStyle w:val="ad"/>
        <w:tabs>
          <w:tab w:val="left" w:pos="10075"/>
          <w:tab w:val="left" w:pos="10164"/>
        </w:tabs>
        <w:ind w:left="5059" w:right="248"/>
        <w:rPr>
          <w:lang w:val="uk-UA"/>
        </w:rPr>
      </w:pPr>
      <w:r w:rsidRPr="00680BEB">
        <w:rPr>
          <w:lang w:val="uk-UA"/>
        </w:rPr>
        <w:t>моб. тел. ____________________________</w:t>
      </w:r>
    </w:p>
    <w:p w:rsidR="008D06DB" w:rsidRPr="00241AAC" w:rsidRDefault="008D06DB" w:rsidP="008D06DB">
      <w:pPr>
        <w:pStyle w:val="ad"/>
        <w:tabs>
          <w:tab w:val="left" w:pos="10075"/>
          <w:tab w:val="left" w:pos="10164"/>
        </w:tabs>
        <w:ind w:left="5059" w:right="248"/>
        <w:rPr>
          <w:lang w:val="ru-RU"/>
        </w:rPr>
      </w:pPr>
      <w:r w:rsidRPr="00680BEB">
        <w:rPr>
          <w:lang w:val="en-US"/>
        </w:rPr>
        <w:t>email</w:t>
      </w:r>
      <w:r w:rsidRPr="00680BEB">
        <w:rPr>
          <w:lang w:val="uk-UA"/>
        </w:rPr>
        <w:t>: _______________________________</w:t>
      </w:r>
    </w:p>
    <w:p w:rsidR="008D06DB" w:rsidRPr="00680BEB" w:rsidRDefault="008D06DB" w:rsidP="008D06DB">
      <w:pPr>
        <w:pStyle w:val="ad"/>
        <w:spacing w:before="7"/>
        <w:ind w:left="0" w:right="248"/>
      </w:pPr>
    </w:p>
    <w:p w:rsidR="008D06DB" w:rsidRPr="002047EF" w:rsidRDefault="008D06DB" w:rsidP="008D06DB">
      <w:pPr>
        <w:pStyle w:val="ad"/>
        <w:spacing w:before="90"/>
        <w:ind w:left="824" w:right="248"/>
        <w:jc w:val="center"/>
        <w:rPr>
          <w:sz w:val="28"/>
          <w:szCs w:val="28"/>
        </w:rPr>
      </w:pPr>
      <w:r w:rsidRPr="002047EF">
        <w:rPr>
          <w:sz w:val="28"/>
          <w:szCs w:val="28"/>
        </w:rPr>
        <w:t>Заява</w:t>
      </w:r>
    </w:p>
    <w:p w:rsidR="008D06DB" w:rsidRPr="002047EF" w:rsidRDefault="008D06DB" w:rsidP="008D06DB">
      <w:pPr>
        <w:pStyle w:val="ad"/>
        <w:ind w:left="0" w:right="248"/>
        <w:rPr>
          <w:sz w:val="28"/>
          <w:szCs w:val="28"/>
        </w:rPr>
      </w:pPr>
    </w:p>
    <w:p w:rsidR="008D06DB" w:rsidRPr="00680BEB" w:rsidRDefault="008D06DB" w:rsidP="008D06DB">
      <w:pPr>
        <w:pStyle w:val="ad"/>
        <w:tabs>
          <w:tab w:val="left" w:pos="8257"/>
        </w:tabs>
        <w:ind w:right="248" w:firstLine="707"/>
        <w:jc w:val="both"/>
        <w:rPr>
          <w:sz w:val="28"/>
          <w:szCs w:val="28"/>
          <w:lang w:val="uk-UA"/>
        </w:rPr>
      </w:pPr>
      <w:r w:rsidRPr="002047EF">
        <w:rPr>
          <w:sz w:val="28"/>
          <w:szCs w:val="28"/>
        </w:rPr>
        <w:t xml:space="preserve">Прошу Вас розглянути питання про об’єктивність оцінки складання мною вступного випробування </w:t>
      </w:r>
      <w:r w:rsidR="00680BEB">
        <w:rPr>
          <w:spacing w:val="2"/>
          <w:sz w:val="28"/>
          <w:szCs w:val="28"/>
        </w:rPr>
        <w:t>____________________________________</w:t>
      </w:r>
    </w:p>
    <w:p w:rsidR="008D06DB" w:rsidRPr="00680BEB" w:rsidRDefault="008D06DB" w:rsidP="008D06DB">
      <w:pPr>
        <w:spacing w:before="2" w:line="230" w:lineRule="exact"/>
        <w:ind w:left="4662" w:right="248"/>
        <w:jc w:val="both"/>
        <w:rPr>
          <w:rFonts w:ascii="Times New Roman" w:hAnsi="Times New Roman" w:cs="Times New Roman"/>
        </w:rPr>
      </w:pPr>
      <w:r w:rsidRPr="00680BEB">
        <w:rPr>
          <w:rFonts w:ascii="Times New Roman" w:hAnsi="Times New Roman" w:cs="Times New Roman"/>
        </w:rPr>
        <w:t>(назва вступного випробування)</w:t>
      </w:r>
    </w:p>
    <w:p w:rsidR="008D06DB" w:rsidRPr="002047EF" w:rsidRDefault="008D06DB" w:rsidP="008D06DB">
      <w:pPr>
        <w:pStyle w:val="ad"/>
        <w:tabs>
          <w:tab w:val="left" w:pos="9403"/>
        </w:tabs>
        <w:spacing w:line="276" w:lineRule="exact"/>
        <w:ind w:right="248"/>
        <w:jc w:val="both"/>
        <w:rPr>
          <w:sz w:val="28"/>
          <w:szCs w:val="28"/>
        </w:rPr>
      </w:pPr>
      <w:r w:rsidRPr="002047EF">
        <w:rPr>
          <w:sz w:val="28"/>
          <w:szCs w:val="28"/>
          <w:u w:val="single"/>
        </w:rPr>
        <w:t xml:space="preserve"> </w:t>
      </w:r>
      <w:r w:rsidRPr="002047EF">
        <w:rPr>
          <w:sz w:val="28"/>
          <w:szCs w:val="28"/>
          <w:u w:val="single"/>
        </w:rPr>
        <w:tab/>
      </w:r>
      <w:r w:rsidRPr="002047EF">
        <w:rPr>
          <w:sz w:val="28"/>
          <w:szCs w:val="28"/>
        </w:rPr>
        <w:t>,</w:t>
      </w:r>
    </w:p>
    <w:p w:rsidR="008D06DB" w:rsidRPr="00680BEB" w:rsidRDefault="008D06DB" w:rsidP="00680BEB">
      <w:pPr>
        <w:pStyle w:val="ad"/>
        <w:tabs>
          <w:tab w:val="left" w:pos="2517"/>
          <w:tab w:val="left" w:pos="4616"/>
          <w:tab w:val="left" w:pos="5291"/>
          <w:tab w:val="left" w:pos="9527"/>
        </w:tabs>
        <w:ind w:right="248"/>
        <w:jc w:val="both"/>
        <w:rPr>
          <w:sz w:val="28"/>
          <w:szCs w:val="28"/>
          <w:lang w:val="uk-UA"/>
        </w:rPr>
      </w:pPr>
      <w:r w:rsidRPr="002047EF">
        <w:rPr>
          <w:sz w:val="28"/>
          <w:szCs w:val="28"/>
        </w:rPr>
        <w:t xml:space="preserve">складеного </w:t>
      </w:r>
      <w:r w:rsidRPr="002047EF">
        <w:rPr>
          <w:spacing w:val="9"/>
          <w:sz w:val="28"/>
          <w:szCs w:val="28"/>
        </w:rPr>
        <w:t xml:space="preserve"> </w:t>
      </w:r>
      <w:r w:rsidR="00680BEB">
        <w:rPr>
          <w:spacing w:val="-3"/>
          <w:sz w:val="28"/>
          <w:szCs w:val="28"/>
        </w:rPr>
        <w:t>«___</w:t>
      </w:r>
      <w:r w:rsidRPr="002047EF">
        <w:rPr>
          <w:sz w:val="28"/>
          <w:szCs w:val="28"/>
        </w:rPr>
        <w:t xml:space="preserve">» </w:t>
      </w:r>
      <w:r w:rsidRPr="002047EF">
        <w:rPr>
          <w:spacing w:val="3"/>
          <w:sz w:val="28"/>
          <w:szCs w:val="28"/>
        </w:rPr>
        <w:t xml:space="preserve"> </w:t>
      </w:r>
      <w:r w:rsidRPr="002047EF">
        <w:rPr>
          <w:sz w:val="28"/>
          <w:szCs w:val="28"/>
          <w:u w:val="single"/>
        </w:rPr>
        <w:t xml:space="preserve"> </w:t>
      </w:r>
      <w:r w:rsidRPr="002047EF">
        <w:rPr>
          <w:sz w:val="28"/>
          <w:szCs w:val="28"/>
          <w:u w:val="single"/>
        </w:rPr>
        <w:tab/>
      </w:r>
      <w:r w:rsidRPr="002047EF">
        <w:rPr>
          <w:sz w:val="28"/>
          <w:szCs w:val="28"/>
        </w:rPr>
        <w:t>20</w:t>
      </w:r>
      <w:r w:rsidR="00680BEB" w:rsidRPr="00680BEB">
        <w:rPr>
          <w:sz w:val="28"/>
          <w:szCs w:val="28"/>
        </w:rPr>
        <w:t>____</w:t>
      </w:r>
      <w:r w:rsidRPr="00680BEB">
        <w:rPr>
          <w:sz w:val="28"/>
          <w:szCs w:val="28"/>
        </w:rPr>
        <w:t xml:space="preserve"> </w:t>
      </w:r>
      <w:r w:rsidRPr="002047EF">
        <w:rPr>
          <w:sz w:val="28"/>
          <w:szCs w:val="28"/>
        </w:rPr>
        <w:t>року, оскільки я не згоден(а) з оцінкою і вважаю,</w:t>
      </w:r>
      <w:r w:rsidRPr="002047EF">
        <w:rPr>
          <w:spacing w:val="-5"/>
          <w:sz w:val="28"/>
          <w:szCs w:val="28"/>
        </w:rPr>
        <w:t xml:space="preserve"> </w:t>
      </w:r>
      <w:r w:rsidRPr="00680BEB">
        <w:rPr>
          <w:sz w:val="28"/>
          <w:szCs w:val="28"/>
        </w:rPr>
        <w:t xml:space="preserve">що  </w:t>
      </w:r>
      <w:r w:rsidR="00680BEB" w:rsidRPr="00680BEB">
        <w:rPr>
          <w:sz w:val="28"/>
          <w:szCs w:val="28"/>
          <w:lang w:val="uk-UA"/>
        </w:rPr>
        <w:t>_________________________________________</w:t>
      </w:r>
      <w:r w:rsidR="00680BEB">
        <w:rPr>
          <w:sz w:val="28"/>
          <w:szCs w:val="28"/>
          <w:lang w:val="uk-UA"/>
        </w:rPr>
        <w:t>_</w:t>
      </w:r>
      <w:r w:rsidR="00680BEB" w:rsidRPr="00680BEB">
        <w:rPr>
          <w:sz w:val="28"/>
          <w:szCs w:val="28"/>
          <w:lang w:val="uk-UA"/>
        </w:rPr>
        <w:t>__</w:t>
      </w:r>
    </w:p>
    <w:p w:rsidR="00680BEB" w:rsidRPr="00680BEB" w:rsidRDefault="00680BEB" w:rsidP="00680BEB">
      <w:pPr>
        <w:pStyle w:val="ad"/>
        <w:tabs>
          <w:tab w:val="left" w:pos="2517"/>
          <w:tab w:val="left" w:pos="4616"/>
          <w:tab w:val="left" w:pos="5291"/>
          <w:tab w:val="left" w:pos="9527"/>
        </w:tabs>
        <w:ind w:right="248"/>
        <w:jc w:val="both"/>
        <w:rPr>
          <w:sz w:val="28"/>
          <w:szCs w:val="28"/>
          <w:lang w:val="uk-UA"/>
        </w:rPr>
      </w:pPr>
      <w:r w:rsidRPr="00680BEB">
        <w:rPr>
          <w:sz w:val="28"/>
          <w:szCs w:val="28"/>
          <w:lang w:val="uk-UA"/>
        </w:rPr>
        <w:t>________________________________________________________________</w:t>
      </w:r>
    </w:p>
    <w:p w:rsidR="008D06DB" w:rsidRPr="00680BEB" w:rsidRDefault="008D06DB" w:rsidP="008D06DB">
      <w:pPr>
        <w:spacing w:before="2"/>
        <w:ind w:left="5239" w:right="248"/>
        <w:jc w:val="both"/>
        <w:rPr>
          <w:rFonts w:ascii="Times New Roman" w:hAnsi="Times New Roman" w:cs="Times New Roman"/>
        </w:rPr>
      </w:pPr>
      <w:r w:rsidRPr="00680BEB">
        <w:rPr>
          <w:rFonts w:ascii="Times New Roman" w:hAnsi="Times New Roman" w:cs="Times New Roman"/>
        </w:rPr>
        <w:t>(конкретні зауваження)</w:t>
      </w:r>
    </w:p>
    <w:p w:rsidR="008D06DB" w:rsidRPr="00680BEB" w:rsidRDefault="008D06DB" w:rsidP="008D06DB">
      <w:pPr>
        <w:pStyle w:val="ad"/>
        <w:spacing w:before="7"/>
        <w:ind w:left="0" w:right="248"/>
        <w:rPr>
          <w:sz w:val="22"/>
          <w:szCs w:val="22"/>
        </w:rPr>
      </w:pPr>
    </w:p>
    <w:p w:rsidR="008D06DB" w:rsidRPr="002047EF" w:rsidRDefault="008D06DB" w:rsidP="008D06DB">
      <w:pPr>
        <w:pStyle w:val="ad"/>
        <w:tabs>
          <w:tab w:val="left" w:pos="7543"/>
        </w:tabs>
        <w:spacing w:before="90"/>
        <w:ind w:right="248"/>
        <w:rPr>
          <w:sz w:val="28"/>
          <w:szCs w:val="28"/>
        </w:rPr>
      </w:pPr>
      <w:r w:rsidRPr="002047EF">
        <w:rPr>
          <w:sz w:val="28"/>
          <w:szCs w:val="28"/>
        </w:rPr>
        <w:lastRenderedPageBreak/>
        <w:t>Дата</w:t>
      </w:r>
      <w:r w:rsidRPr="002047EF">
        <w:rPr>
          <w:sz w:val="28"/>
          <w:szCs w:val="28"/>
        </w:rPr>
        <w:tab/>
        <w:t>Підпис</w:t>
      </w:r>
    </w:p>
    <w:p w:rsidR="008D06DB" w:rsidRPr="002047EF" w:rsidRDefault="008D06DB" w:rsidP="008D06DB">
      <w:pPr>
        <w:pStyle w:val="ad"/>
        <w:spacing w:before="2"/>
        <w:ind w:left="0" w:right="248" w:firstLine="5954"/>
        <w:rPr>
          <w:sz w:val="28"/>
          <w:szCs w:val="28"/>
          <w:lang w:val="uk-UA"/>
        </w:rPr>
      </w:pPr>
    </w:p>
    <w:sectPr w:rsidR="008D06DB" w:rsidRPr="002047EF" w:rsidSect="00FD0B1C">
      <w:pgSz w:w="11906" w:h="16838"/>
      <w:pgMar w:top="993"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D52D5" w:rsidRDefault="001D52D5" w:rsidP="00264057">
      <w:pPr>
        <w:spacing w:after="0" w:line="240" w:lineRule="auto"/>
      </w:pPr>
      <w:r>
        <w:separator/>
      </w:r>
    </w:p>
  </w:endnote>
  <w:endnote w:type="continuationSeparator" w:id="0">
    <w:p w:rsidR="001D52D5" w:rsidRDefault="001D52D5" w:rsidP="0026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Dingbat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D52D5" w:rsidRDefault="001D52D5" w:rsidP="00264057">
      <w:pPr>
        <w:spacing w:after="0" w:line="240" w:lineRule="auto"/>
      </w:pPr>
      <w:r>
        <w:separator/>
      </w:r>
    </w:p>
  </w:footnote>
  <w:footnote w:type="continuationSeparator" w:id="0">
    <w:p w:rsidR="001D52D5" w:rsidRDefault="001D52D5" w:rsidP="00264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10D8"/>
    <w:multiLevelType w:val="hybridMultilevel"/>
    <w:tmpl w:val="24A07CE2"/>
    <w:lvl w:ilvl="0" w:tplc="C54A556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23C602A"/>
    <w:multiLevelType w:val="hybridMultilevel"/>
    <w:tmpl w:val="0BAE7902"/>
    <w:lvl w:ilvl="0" w:tplc="17BC067C">
      <w:start w:val="1"/>
      <w:numFmt w:val="decimal"/>
      <w:lvlText w:val="%1."/>
      <w:lvlJc w:val="left"/>
      <w:pPr>
        <w:ind w:left="944" w:hanging="360"/>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2" w15:restartNumberingAfterBreak="0">
    <w:nsid w:val="03A159EA"/>
    <w:multiLevelType w:val="multilevel"/>
    <w:tmpl w:val="9F66A47A"/>
    <w:lvl w:ilvl="0">
      <w:start w:val="4"/>
      <w:numFmt w:val="decimal"/>
      <w:lvlText w:val="%1"/>
      <w:lvlJc w:val="left"/>
      <w:pPr>
        <w:ind w:left="522" w:hanging="425"/>
      </w:pPr>
      <w:rPr>
        <w:rFonts w:hint="default"/>
        <w:lang w:val="uk" w:eastAsia="uk" w:bidi="uk"/>
      </w:rPr>
    </w:lvl>
    <w:lvl w:ilvl="1">
      <w:start w:val="1"/>
      <w:numFmt w:val="decimal"/>
      <w:lvlText w:val="%1.%2."/>
      <w:lvlJc w:val="left"/>
      <w:pPr>
        <w:ind w:left="522" w:hanging="425"/>
      </w:pPr>
      <w:rPr>
        <w:rFonts w:ascii="Times New Roman" w:eastAsia="Times New Roman" w:hAnsi="Times New Roman" w:cs="Times New Roman" w:hint="default"/>
        <w:b/>
        <w:bCs/>
        <w:w w:val="100"/>
        <w:sz w:val="24"/>
        <w:szCs w:val="24"/>
        <w:lang w:val="uk" w:eastAsia="uk" w:bidi="uk"/>
      </w:rPr>
    </w:lvl>
    <w:lvl w:ilvl="2">
      <w:numFmt w:val="bullet"/>
      <w:lvlText w:val="•"/>
      <w:lvlJc w:val="left"/>
      <w:pPr>
        <w:ind w:left="2473" w:hanging="425"/>
      </w:pPr>
      <w:rPr>
        <w:rFonts w:hint="default"/>
        <w:lang w:val="uk" w:eastAsia="uk" w:bidi="uk"/>
      </w:rPr>
    </w:lvl>
    <w:lvl w:ilvl="3">
      <w:numFmt w:val="bullet"/>
      <w:lvlText w:val="•"/>
      <w:lvlJc w:val="left"/>
      <w:pPr>
        <w:ind w:left="3449" w:hanging="425"/>
      </w:pPr>
      <w:rPr>
        <w:rFonts w:hint="default"/>
        <w:lang w:val="uk" w:eastAsia="uk" w:bidi="uk"/>
      </w:rPr>
    </w:lvl>
    <w:lvl w:ilvl="4">
      <w:numFmt w:val="bullet"/>
      <w:lvlText w:val="•"/>
      <w:lvlJc w:val="left"/>
      <w:pPr>
        <w:ind w:left="4426" w:hanging="425"/>
      </w:pPr>
      <w:rPr>
        <w:rFonts w:hint="default"/>
        <w:lang w:val="uk" w:eastAsia="uk" w:bidi="uk"/>
      </w:rPr>
    </w:lvl>
    <w:lvl w:ilvl="5">
      <w:numFmt w:val="bullet"/>
      <w:lvlText w:val="•"/>
      <w:lvlJc w:val="left"/>
      <w:pPr>
        <w:ind w:left="5403" w:hanging="425"/>
      </w:pPr>
      <w:rPr>
        <w:rFonts w:hint="default"/>
        <w:lang w:val="uk" w:eastAsia="uk" w:bidi="uk"/>
      </w:rPr>
    </w:lvl>
    <w:lvl w:ilvl="6">
      <w:numFmt w:val="bullet"/>
      <w:lvlText w:val="•"/>
      <w:lvlJc w:val="left"/>
      <w:pPr>
        <w:ind w:left="6379" w:hanging="425"/>
      </w:pPr>
      <w:rPr>
        <w:rFonts w:hint="default"/>
        <w:lang w:val="uk" w:eastAsia="uk" w:bidi="uk"/>
      </w:rPr>
    </w:lvl>
    <w:lvl w:ilvl="7">
      <w:numFmt w:val="bullet"/>
      <w:lvlText w:val="•"/>
      <w:lvlJc w:val="left"/>
      <w:pPr>
        <w:ind w:left="7356" w:hanging="425"/>
      </w:pPr>
      <w:rPr>
        <w:rFonts w:hint="default"/>
        <w:lang w:val="uk" w:eastAsia="uk" w:bidi="uk"/>
      </w:rPr>
    </w:lvl>
    <w:lvl w:ilvl="8">
      <w:numFmt w:val="bullet"/>
      <w:lvlText w:val="•"/>
      <w:lvlJc w:val="left"/>
      <w:pPr>
        <w:ind w:left="8333" w:hanging="425"/>
      </w:pPr>
      <w:rPr>
        <w:rFonts w:hint="default"/>
        <w:lang w:val="uk" w:eastAsia="uk" w:bidi="uk"/>
      </w:rPr>
    </w:lvl>
  </w:abstractNum>
  <w:abstractNum w:abstractNumId="3" w15:restartNumberingAfterBreak="0">
    <w:nsid w:val="0EA73DEF"/>
    <w:multiLevelType w:val="multilevel"/>
    <w:tmpl w:val="665E8FD2"/>
    <w:lvl w:ilvl="0">
      <w:start w:val="1"/>
      <w:numFmt w:val="decimal"/>
      <w:lvlText w:val="%1"/>
      <w:lvlJc w:val="left"/>
      <w:pPr>
        <w:ind w:left="522" w:hanging="452"/>
      </w:pPr>
      <w:rPr>
        <w:rFonts w:hint="default"/>
        <w:lang w:val="uk" w:eastAsia="uk" w:bidi="uk"/>
      </w:rPr>
    </w:lvl>
    <w:lvl w:ilvl="1">
      <w:start w:val="1"/>
      <w:numFmt w:val="decimal"/>
      <w:lvlText w:val="%1.%2."/>
      <w:lvlJc w:val="left"/>
      <w:pPr>
        <w:ind w:left="522" w:hanging="452"/>
      </w:pPr>
      <w:rPr>
        <w:rFonts w:ascii="Times New Roman" w:eastAsia="Times New Roman" w:hAnsi="Times New Roman" w:cs="Times New Roman" w:hint="default"/>
        <w:b/>
        <w:bCs/>
        <w:spacing w:val="-30"/>
        <w:w w:val="100"/>
        <w:sz w:val="24"/>
        <w:szCs w:val="24"/>
        <w:lang w:val="uk" w:eastAsia="uk" w:bidi="uk"/>
      </w:rPr>
    </w:lvl>
    <w:lvl w:ilvl="2">
      <w:numFmt w:val="bullet"/>
      <w:lvlText w:val="•"/>
      <w:lvlJc w:val="left"/>
      <w:pPr>
        <w:ind w:left="2473" w:hanging="452"/>
      </w:pPr>
      <w:rPr>
        <w:rFonts w:hint="default"/>
        <w:lang w:val="uk" w:eastAsia="uk" w:bidi="uk"/>
      </w:rPr>
    </w:lvl>
    <w:lvl w:ilvl="3">
      <w:numFmt w:val="bullet"/>
      <w:lvlText w:val="•"/>
      <w:lvlJc w:val="left"/>
      <w:pPr>
        <w:ind w:left="3449" w:hanging="452"/>
      </w:pPr>
      <w:rPr>
        <w:rFonts w:hint="default"/>
        <w:lang w:val="uk" w:eastAsia="uk" w:bidi="uk"/>
      </w:rPr>
    </w:lvl>
    <w:lvl w:ilvl="4">
      <w:numFmt w:val="bullet"/>
      <w:lvlText w:val="•"/>
      <w:lvlJc w:val="left"/>
      <w:pPr>
        <w:ind w:left="4426" w:hanging="452"/>
      </w:pPr>
      <w:rPr>
        <w:rFonts w:hint="default"/>
        <w:lang w:val="uk" w:eastAsia="uk" w:bidi="uk"/>
      </w:rPr>
    </w:lvl>
    <w:lvl w:ilvl="5">
      <w:numFmt w:val="bullet"/>
      <w:lvlText w:val="•"/>
      <w:lvlJc w:val="left"/>
      <w:pPr>
        <w:ind w:left="5403" w:hanging="452"/>
      </w:pPr>
      <w:rPr>
        <w:rFonts w:hint="default"/>
        <w:lang w:val="uk" w:eastAsia="uk" w:bidi="uk"/>
      </w:rPr>
    </w:lvl>
    <w:lvl w:ilvl="6">
      <w:numFmt w:val="bullet"/>
      <w:lvlText w:val="•"/>
      <w:lvlJc w:val="left"/>
      <w:pPr>
        <w:ind w:left="6379" w:hanging="452"/>
      </w:pPr>
      <w:rPr>
        <w:rFonts w:hint="default"/>
        <w:lang w:val="uk" w:eastAsia="uk" w:bidi="uk"/>
      </w:rPr>
    </w:lvl>
    <w:lvl w:ilvl="7">
      <w:numFmt w:val="bullet"/>
      <w:lvlText w:val="•"/>
      <w:lvlJc w:val="left"/>
      <w:pPr>
        <w:ind w:left="7356" w:hanging="452"/>
      </w:pPr>
      <w:rPr>
        <w:rFonts w:hint="default"/>
        <w:lang w:val="uk" w:eastAsia="uk" w:bidi="uk"/>
      </w:rPr>
    </w:lvl>
    <w:lvl w:ilvl="8">
      <w:numFmt w:val="bullet"/>
      <w:lvlText w:val="•"/>
      <w:lvlJc w:val="left"/>
      <w:pPr>
        <w:ind w:left="8333" w:hanging="452"/>
      </w:pPr>
      <w:rPr>
        <w:rFonts w:hint="default"/>
        <w:lang w:val="uk" w:eastAsia="uk" w:bidi="uk"/>
      </w:rPr>
    </w:lvl>
  </w:abstractNum>
  <w:abstractNum w:abstractNumId="4" w15:restartNumberingAfterBreak="0">
    <w:nsid w:val="110B7735"/>
    <w:multiLevelType w:val="hybridMultilevel"/>
    <w:tmpl w:val="1F9E6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C5658B"/>
    <w:multiLevelType w:val="multilevel"/>
    <w:tmpl w:val="D1AC52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644"/>
        </w:tabs>
        <w:ind w:left="644"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27015BE"/>
    <w:multiLevelType w:val="hybridMultilevel"/>
    <w:tmpl w:val="8924BFE2"/>
    <w:lvl w:ilvl="0" w:tplc="7BDE543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7F57A3"/>
    <w:multiLevelType w:val="hybridMultilevel"/>
    <w:tmpl w:val="25CA293E"/>
    <w:lvl w:ilvl="0" w:tplc="7A22DF2C">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1558D4"/>
    <w:multiLevelType w:val="hybridMultilevel"/>
    <w:tmpl w:val="6452FBFC"/>
    <w:lvl w:ilvl="0" w:tplc="ED00B66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74B5235"/>
    <w:multiLevelType w:val="hybridMultilevel"/>
    <w:tmpl w:val="E976E57C"/>
    <w:lvl w:ilvl="0" w:tplc="547EDA84">
      <w:numFmt w:val="bullet"/>
      <w:lvlText w:val="-"/>
      <w:lvlJc w:val="left"/>
      <w:pPr>
        <w:ind w:left="522" w:hanging="140"/>
      </w:pPr>
      <w:rPr>
        <w:rFonts w:ascii="Times New Roman" w:eastAsia="Times New Roman" w:hAnsi="Times New Roman" w:cs="Times New Roman" w:hint="default"/>
        <w:w w:val="99"/>
        <w:sz w:val="24"/>
        <w:szCs w:val="24"/>
        <w:lang w:val="uk" w:eastAsia="uk" w:bidi="uk"/>
      </w:rPr>
    </w:lvl>
    <w:lvl w:ilvl="1" w:tplc="AE8CC5D8">
      <w:numFmt w:val="bullet"/>
      <w:lvlText w:val="•"/>
      <w:lvlJc w:val="left"/>
      <w:pPr>
        <w:ind w:left="1496" w:hanging="140"/>
      </w:pPr>
      <w:rPr>
        <w:rFonts w:hint="default"/>
        <w:lang w:val="uk" w:eastAsia="uk" w:bidi="uk"/>
      </w:rPr>
    </w:lvl>
    <w:lvl w:ilvl="2" w:tplc="73585EF2">
      <w:numFmt w:val="bullet"/>
      <w:lvlText w:val="•"/>
      <w:lvlJc w:val="left"/>
      <w:pPr>
        <w:ind w:left="2473" w:hanging="140"/>
      </w:pPr>
      <w:rPr>
        <w:rFonts w:hint="default"/>
        <w:lang w:val="uk" w:eastAsia="uk" w:bidi="uk"/>
      </w:rPr>
    </w:lvl>
    <w:lvl w:ilvl="3" w:tplc="DFE02466">
      <w:numFmt w:val="bullet"/>
      <w:lvlText w:val="•"/>
      <w:lvlJc w:val="left"/>
      <w:pPr>
        <w:ind w:left="3449" w:hanging="140"/>
      </w:pPr>
      <w:rPr>
        <w:rFonts w:hint="default"/>
        <w:lang w:val="uk" w:eastAsia="uk" w:bidi="uk"/>
      </w:rPr>
    </w:lvl>
    <w:lvl w:ilvl="4" w:tplc="C742EA2C">
      <w:numFmt w:val="bullet"/>
      <w:lvlText w:val="•"/>
      <w:lvlJc w:val="left"/>
      <w:pPr>
        <w:ind w:left="4426" w:hanging="140"/>
      </w:pPr>
      <w:rPr>
        <w:rFonts w:hint="default"/>
        <w:lang w:val="uk" w:eastAsia="uk" w:bidi="uk"/>
      </w:rPr>
    </w:lvl>
    <w:lvl w:ilvl="5" w:tplc="196EEFD8">
      <w:numFmt w:val="bullet"/>
      <w:lvlText w:val="•"/>
      <w:lvlJc w:val="left"/>
      <w:pPr>
        <w:ind w:left="5403" w:hanging="140"/>
      </w:pPr>
      <w:rPr>
        <w:rFonts w:hint="default"/>
        <w:lang w:val="uk" w:eastAsia="uk" w:bidi="uk"/>
      </w:rPr>
    </w:lvl>
    <w:lvl w:ilvl="6" w:tplc="F1C80CF0">
      <w:numFmt w:val="bullet"/>
      <w:lvlText w:val="•"/>
      <w:lvlJc w:val="left"/>
      <w:pPr>
        <w:ind w:left="6379" w:hanging="140"/>
      </w:pPr>
      <w:rPr>
        <w:rFonts w:hint="default"/>
        <w:lang w:val="uk" w:eastAsia="uk" w:bidi="uk"/>
      </w:rPr>
    </w:lvl>
    <w:lvl w:ilvl="7" w:tplc="8F5058D0">
      <w:numFmt w:val="bullet"/>
      <w:lvlText w:val="•"/>
      <w:lvlJc w:val="left"/>
      <w:pPr>
        <w:ind w:left="7356" w:hanging="140"/>
      </w:pPr>
      <w:rPr>
        <w:rFonts w:hint="default"/>
        <w:lang w:val="uk" w:eastAsia="uk" w:bidi="uk"/>
      </w:rPr>
    </w:lvl>
    <w:lvl w:ilvl="8" w:tplc="B81A3F2C">
      <w:numFmt w:val="bullet"/>
      <w:lvlText w:val="•"/>
      <w:lvlJc w:val="left"/>
      <w:pPr>
        <w:ind w:left="8333" w:hanging="140"/>
      </w:pPr>
      <w:rPr>
        <w:rFonts w:hint="default"/>
        <w:lang w:val="uk" w:eastAsia="uk" w:bidi="uk"/>
      </w:rPr>
    </w:lvl>
  </w:abstractNum>
  <w:abstractNum w:abstractNumId="10" w15:restartNumberingAfterBreak="0">
    <w:nsid w:val="176E7A96"/>
    <w:multiLevelType w:val="hybridMultilevel"/>
    <w:tmpl w:val="46A8ECEC"/>
    <w:lvl w:ilvl="0" w:tplc="43403A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A6A119F"/>
    <w:multiLevelType w:val="hybridMultilevel"/>
    <w:tmpl w:val="67C8D16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B5254EB"/>
    <w:multiLevelType w:val="hybridMultilevel"/>
    <w:tmpl w:val="2A8A354E"/>
    <w:lvl w:ilvl="0" w:tplc="7BDE543E">
      <w:start w:val="1"/>
      <w:numFmt w:val="decimal"/>
      <w:lvlText w:val="%1."/>
      <w:lvlJc w:val="left"/>
      <w:pPr>
        <w:ind w:left="765" w:hanging="39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15:restartNumberingAfterBreak="0">
    <w:nsid w:val="1DA04612"/>
    <w:multiLevelType w:val="hybridMultilevel"/>
    <w:tmpl w:val="43CC390C"/>
    <w:lvl w:ilvl="0" w:tplc="424CF37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1FB9415C"/>
    <w:multiLevelType w:val="multilevel"/>
    <w:tmpl w:val="D1AC52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644"/>
        </w:tabs>
        <w:ind w:left="644"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16E2D6A"/>
    <w:multiLevelType w:val="multilevel"/>
    <w:tmpl w:val="0F4EA6A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1AA1E45"/>
    <w:multiLevelType w:val="multilevel"/>
    <w:tmpl w:val="D1AC52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644"/>
        </w:tabs>
        <w:ind w:left="644"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1EA5182"/>
    <w:multiLevelType w:val="hybridMultilevel"/>
    <w:tmpl w:val="24A07CE2"/>
    <w:lvl w:ilvl="0" w:tplc="C54A556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237B5536"/>
    <w:multiLevelType w:val="multilevel"/>
    <w:tmpl w:val="D1AC52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644"/>
        </w:tabs>
        <w:ind w:left="644"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48C4ED7"/>
    <w:multiLevelType w:val="hybridMultilevel"/>
    <w:tmpl w:val="8DCA24E2"/>
    <w:lvl w:ilvl="0" w:tplc="4B44C6BE">
      <w:start w:val="1"/>
      <w:numFmt w:val="decimal"/>
      <w:lvlText w:val="%1."/>
      <w:lvlJc w:val="left"/>
      <w:pPr>
        <w:ind w:left="4218" w:hanging="240"/>
        <w:jc w:val="right"/>
      </w:pPr>
      <w:rPr>
        <w:rFonts w:ascii="Times New Roman" w:eastAsia="Times New Roman" w:hAnsi="Times New Roman" w:cs="Times New Roman" w:hint="default"/>
        <w:b/>
        <w:bCs/>
        <w:spacing w:val="-4"/>
        <w:w w:val="100"/>
        <w:sz w:val="24"/>
        <w:szCs w:val="24"/>
        <w:lang w:val="uk" w:eastAsia="uk" w:bidi="uk"/>
      </w:rPr>
    </w:lvl>
    <w:lvl w:ilvl="1" w:tplc="21D44B12">
      <w:numFmt w:val="bullet"/>
      <w:lvlText w:val="•"/>
      <w:lvlJc w:val="left"/>
      <w:pPr>
        <w:ind w:left="4826" w:hanging="240"/>
      </w:pPr>
      <w:rPr>
        <w:rFonts w:hint="default"/>
        <w:lang w:val="uk" w:eastAsia="uk" w:bidi="uk"/>
      </w:rPr>
    </w:lvl>
    <w:lvl w:ilvl="2" w:tplc="6A06C4BA">
      <w:numFmt w:val="bullet"/>
      <w:lvlText w:val="•"/>
      <w:lvlJc w:val="left"/>
      <w:pPr>
        <w:ind w:left="5433" w:hanging="240"/>
      </w:pPr>
      <w:rPr>
        <w:rFonts w:hint="default"/>
        <w:lang w:val="uk" w:eastAsia="uk" w:bidi="uk"/>
      </w:rPr>
    </w:lvl>
    <w:lvl w:ilvl="3" w:tplc="C3B452CC">
      <w:numFmt w:val="bullet"/>
      <w:lvlText w:val="•"/>
      <w:lvlJc w:val="left"/>
      <w:pPr>
        <w:ind w:left="6039" w:hanging="240"/>
      </w:pPr>
      <w:rPr>
        <w:rFonts w:hint="default"/>
        <w:lang w:val="uk" w:eastAsia="uk" w:bidi="uk"/>
      </w:rPr>
    </w:lvl>
    <w:lvl w:ilvl="4" w:tplc="F0242782">
      <w:numFmt w:val="bullet"/>
      <w:lvlText w:val="•"/>
      <w:lvlJc w:val="left"/>
      <w:pPr>
        <w:ind w:left="6646" w:hanging="240"/>
      </w:pPr>
      <w:rPr>
        <w:rFonts w:hint="default"/>
        <w:lang w:val="uk" w:eastAsia="uk" w:bidi="uk"/>
      </w:rPr>
    </w:lvl>
    <w:lvl w:ilvl="5" w:tplc="2A84566C">
      <w:numFmt w:val="bullet"/>
      <w:lvlText w:val="•"/>
      <w:lvlJc w:val="left"/>
      <w:pPr>
        <w:ind w:left="7253" w:hanging="240"/>
      </w:pPr>
      <w:rPr>
        <w:rFonts w:hint="default"/>
        <w:lang w:val="uk" w:eastAsia="uk" w:bidi="uk"/>
      </w:rPr>
    </w:lvl>
    <w:lvl w:ilvl="6" w:tplc="F79A7D4E">
      <w:numFmt w:val="bullet"/>
      <w:lvlText w:val="•"/>
      <w:lvlJc w:val="left"/>
      <w:pPr>
        <w:ind w:left="7859" w:hanging="240"/>
      </w:pPr>
      <w:rPr>
        <w:rFonts w:hint="default"/>
        <w:lang w:val="uk" w:eastAsia="uk" w:bidi="uk"/>
      </w:rPr>
    </w:lvl>
    <w:lvl w:ilvl="7" w:tplc="8E804CFC">
      <w:numFmt w:val="bullet"/>
      <w:lvlText w:val="•"/>
      <w:lvlJc w:val="left"/>
      <w:pPr>
        <w:ind w:left="8466" w:hanging="240"/>
      </w:pPr>
      <w:rPr>
        <w:rFonts w:hint="default"/>
        <w:lang w:val="uk" w:eastAsia="uk" w:bidi="uk"/>
      </w:rPr>
    </w:lvl>
    <w:lvl w:ilvl="8" w:tplc="BDF2A640">
      <w:numFmt w:val="bullet"/>
      <w:lvlText w:val="•"/>
      <w:lvlJc w:val="left"/>
      <w:pPr>
        <w:ind w:left="9073" w:hanging="240"/>
      </w:pPr>
      <w:rPr>
        <w:rFonts w:hint="default"/>
        <w:lang w:val="uk" w:eastAsia="uk" w:bidi="uk"/>
      </w:rPr>
    </w:lvl>
  </w:abstractNum>
  <w:abstractNum w:abstractNumId="20" w15:restartNumberingAfterBreak="0">
    <w:nsid w:val="257D7539"/>
    <w:multiLevelType w:val="multilevel"/>
    <w:tmpl w:val="D1AC52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A037CF0"/>
    <w:multiLevelType w:val="hybridMultilevel"/>
    <w:tmpl w:val="8B04844A"/>
    <w:lvl w:ilvl="0" w:tplc="0A1C147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2ABC1CE3"/>
    <w:multiLevelType w:val="multilevel"/>
    <w:tmpl w:val="D1AC524E"/>
    <w:lvl w:ilvl="0">
      <w:start w:val="1"/>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644"/>
        </w:tabs>
        <w:ind w:left="644"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2DFA15D4"/>
    <w:multiLevelType w:val="multilevel"/>
    <w:tmpl w:val="16CE2FE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1B354DE"/>
    <w:multiLevelType w:val="multilevel"/>
    <w:tmpl w:val="080AC64C"/>
    <w:lvl w:ilvl="0">
      <w:start w:val="2"/>
      <w:numFmt w:val="decimal"/>
      <w:lvlText w:val="%1"/>
      <w:lvlJc w:val="left"/>
      <w:pPr>
        <w:ind w:left="522" w:hanging="476"/>
      </w:pPr>
      <w:rPr>
        <w:rFonts w:hint="default"/>
        <w:lang w:val="uk" w:eastAsia="uk" w:bidi="uk"/>
      </w:rPr>
    </w:lvl>
    <w:lvl w:ilvl="1">
      <w:start w:val="1"/>
      <w:numFmt w:val="decimal"/>
      <w:lvlText w:val="%1.%2."/>
      <w:lvlJc w:val="left"/>
      <w:pPr>
        <w:ind w:left="522" w:hanging="476"/>
      </w:pPr>
      <w:rPr>
        <w:rFonts w:ascii="Times New Roman" w:eastAsia="Times New Roman" w:hAnsi="Times New Roman" w:cs="Times New Roman" w:hint="default"/>
        <w:b/>
        <w:bCs/>
        <w:spacing w:val="-8"/>
        <w:w w:val="100"/>
        <w:sz w:val="24"/>
        <w:szCs w:val="24"/>
        <w:lang w:val="uk" w:eastAsia="uk" w:bidi="uk"/>
      </w:rPr>
    </w:lvl>
    <w:lvl w:ilvl="2">
      <w:numFmt w:val="bullet"/>
      <w:lvlText w:val="•"/>
      <w:lvlJc w:val="left"/>
      <w:pPr>
        <w:ind w:left="2473" w:hanging="476"/>
      </w:pPr>
      <w:rPr>
        <w:rFonts w:hint="default"/>
        <w:lang w:val="uk" w:eastAsia="uk" w:bidi="uk"/>
      </w:rPr>
    </w:lvl>
    <w:lvl w:ilvl="3">
      <w:numFmt w:val="bullet"/>
      <w:lvlText w:val="•"/>
      <w:lvlJc w:val="left"/>
      <w:pPr>
        <w:ind w:left="3449" w:hanging="476"/>
      </w:pPr>
      <w:rPr>
        <w:rFonts w:hint="default"/>
        <w:lang w:val="uk" w:eastAsia="uk" w:bidi="uk"/>
      </w:rPr>
    </w:lvl>
    <w:lvl w:ilvl="4">
      <w:numFmt w:val="bullet"/>
      <w:lvlText w:val="•"/>
      <w:lvlJc w:val="left"/>
      <w:pPr>
        <w:ind w:left="4426" w:hanging="476"/>
      </w:pPr>
      <w:rPr>
        <w:rFonts w:hint="default"/>
        <w:lang w:val="uk" w:eastAsia="uk" w:bidi="uk"/>
      </w:rPr>
    </w:lvl>
    <w:lvl w:ilvl="5">
      <w:numFmt w:val="bullet"/>
      <w:lvlText w:val="•"/>
      <w:lvlJc w:val="left"/>
      <w:pPr>
        <w:ind w:left="5403" w:hanging="476"/>
      </w:pPr>
      <w:rPr>
        <w:rFonts w:hint="default"/>
        <w:lang w:val="uk" w:eastAsia="uk" w:bidi="uk"/>
      </w:rPr>
    </w:lvl>
    <w:lvl w:ilvl="6">
      <w:numFmt w:val="bullet"/>
      <w:lvlText w:val="•"/>
      <w:lvlJc w:val="left"/>
      <w:pPr>
        <w:ind w:left="6379" w:hanging="476"/>
      </w:pPr>
      <w:rPr>
        <w:rFonts w:hint="default"/>
        <w:lang w:val="uk" w:eastAsia="uk" w:bidi="uk"/>
      </w:rPr>
    </w:lvl>
    <w:lvl w:ilvl="7">
      <w:numFmt w:val="bullet"/>
      <w:lvlText w:val="•"/>
      <w:lvlJc w:val="left"/>
      <w:pPr>
        <w:ind w:left="7356" w:hanging="476"/>
      </w:pPr>
      <w:rPr>
        <w:rFonts w:hint="default"/>
        <w:lang w:val="uk" w:eastAsia="uk" w:bidi="uk"/>
      </w:rPr>
    </w:lvl>
    <w:lvl w:ilvl="8">
      <w:numFmt w:val="bullet"/>
      <w:lvlText w:val="•"/>
      <w:lvlJc w:val="left"/>
      <w:pPr>
        <w:ind w:left="8333" w:hanging="476"/>
      </w:pPr>
      <w:rPr>
        <w:rFonts w:hint="default"/>
        <w:lang w:val="uk" w:eastAsia="uk" w:bidi="uk"/>
      </w:rPr>
    </w:lvl>
  </w:abstractNum>
  <w:abstractNum w:abstractNumId="25" w15:restartNumberingAfterBreak="0">
    <w:nsid w:val="38FF4707"/>
    <w:multiLevelType w:val="multilevel"/>
    <w:tmpl w:val="EF1C8B5E"/>
    <w:lvl w:ilvl="0">
      <w:start w:val="5"/>
      <w:numFmt w:val="decimal"/>
      <w:lvlText w:val="%1"/>
      <w:lvlJc w:val="left"/>
      <w:pPr>
        <w:ind w:left="522" w:hanging="428"/>
      </w:pPr>
      <w:rPr>
        <w:rFonts w:hint="default"/>
        <w:lang w:val="uk" w:eastAsia="uk" w:bidi="uk"/>
      </w:rPr>
    </w:lvl>
    <w:lvl w:ilvl="1">
      <w:start w:val="1"/>
      <w:numFmt w:val="decimal"/>
      <w:lvlText w:val="%1.%2."/>
      <w:lvlJc w:val="left"/>
      <w:pPr>
        <w:ind w:left="522" w:hanging="428"/>
      </w:pPr>
      <w:rPr>
        <w:rFonts w:ascii="Times New Roman" w:eastAsia="Times New Roman" w:hAnsi="Times New Roman" w:cs="Times New Roman" w:hint="default"/>
        <w:b/>
        <w:bCs/>
        <w:w w:val="100"/>
        <w:sz w:val="24"/>
        <w:szCs w:val="24"/>
        <w:lang w:val="uk" w:eastAsia="uk" w:bidi="uk"/>
      </w:rPr>
    </w:lvl>
    <w:lvl w:ilvl="2">
      <w:numFmt w:val="bullet"/>
      <w:lvlText w:val="•"/>
      <w:lvlJc w:val="left"/>
      <w:pPr>
        <w:ind w:left="2473" w:hanging="428"/>
      </w:pPr>
      <w:rPr>
        <w:rFonts w:hint="default"/>
        <w:lang w:val="uk" w:eastAsia="uk" w:bidi="uk"/>
      </w:rPr>
    </w:lvl>
    <w:lvl w:ilvl="3">
      <w:numFmt w:val="bullet"/>
      <w:lvlText w:val="•"/>
      <w:lvlJc w:val="left"/>
      <w:pPr>
        <w:ind w:left="3449" w:hanging="428"/>
      </w:pPr>
      <w:rPr>
        <w:rFonts w:hint="default"/>
        <w:lang w:val="uk" w:eastAsia="uk" w:bidi="uk"/>
      </w:rPr>
    </w:lvl>
    <w:lvl w:ilvl="4">
      <w:numFmt w:val="bullet"/>
      <w:lvlText w:val="•"/>
      <w:lvlJc w:val="left"/>
      <w:pPr>
        <w:ind w:left="4426" w:hanging="428"/>
      </w:pPr>
      <w:rPr>
        <w:rFonts w:hint="default"/>
        <w:lang w:val="uk" w:eastAsia="uk" w:bidi="uk"/>
      </w:rPr>
    </w:lvl>
    <w:lvl w:ilvl="5">
      <w:numFmt w:val="bullet"/>
      <w:lvlText w:val="•"/>
      <w:lvlJc w:val="left"/>
      <w:pPr>
        <w:ind w:left="5403" w:hanging="428"/>
      </w:pPr>
      <w:rPr>
        <w:rFonts w:hint="default"/>
        <w:lang w:val="uk" w:eastAsia="uk" w:bidi="uk"/>
      </w:rPr>
    </w:lvl>
    <w:lvl w:ilvl="6">
      <w:numFmt w:val="bullet"/>
      <w:lvlText w:val="•"/>
      <w:lvlJc w:val="left"/>
      <w:pPr>
        <w:ind w:left="6379" w:hanging="428"/>
      </w:pPr>
      <w:rPr>
        <w:rFonts w:hint="default"/>
        <w:lang w:val="uk" w:eastAsia="uk" w:bidi="uk"/>
      </w:rPr>
    </w:lvl>
    <w:lvl w:ilvl="7">
      <w:numFmt w:val="bullet"/>
      <w:lvlText w:val="•"/>
      <w:lvlJc w:val="left"/>
      <w:pPr>
        <w:ind w:left="7356" w:hanging="428"/>
      </w:pPr>
      <w:rPr>
        <w:rFonts w:hint="default"/>
        <w:lang w:val="uk" w:eastAsia="uk" w:bidi="uk"/>
      </w:rPr>
    </w:lvl>
    <w:lvl w:ilvl="8">
      <w:numFmt w:val="bullet"/>
      <w:lvlText w:val="•"/>
      <w:lvlJc w:val="left"/>
      <w:pPr>
        <w:ind w:left="8333" w:hanging="428"/>
      </w:pPr>
      <w:rPr>
        <w:rFonts w:hint="default"/>
        <w:lang w:val="uk" w:eastAsia="uk" w:bidi="uk"/>
      </w:rPr>
    </w:lvl>
  </w:abstractNum>
  <w:abstractNum w:abstractNumId="26" w15:restartNumberingAfterBreak="0">
    <w:nsid w:val="460E37C5"/>
    <w:multiLevelType w:val="hybridMultilevel"/>
    <w:tmpl w:val="71CE6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732CF1"/>
    <w:multiLevelType w:val="hybridMultilevel"/>
    <w:tmpl w:val="FC087B92"/>
    <w:lvl w:ilvl="0" w:tplc="628E64D0">
      <w:start w:val="1"/>
      <w:numFmt w:val="decimal"/>
      <w:lvlText w:val="%1."/>
      <w:lvlJc w:val="left"/>
      <w:pPr>
        <w:ind w:left="794" w:hanging="360"/>
      </w:pPr>
      <w:rPr>
        <w:rFonts w:hint="default"/>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28" w15:restartNumberingAfterBreak="0">
    <w:nsid w:val="4EEA3714"/>
    <w:multiLevelType w:val="hybridMultilevel"/>
    <w:tmpl w:val="1F9E6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4248DA"/>
    <w:multiLevelType w:val="hybridMultilevel"/>
    <w:tmpl w:val="3E140756"/>
    <w:lvl w:ilvl="0" w:tplc="F146AD4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15:restartNumberingAfterBreak="0">
    <w:nsid w:val="55CD6135"/>
    <w:multiLevelType w:val="hybridMultilevel"/>
    <w:tmpl w:val="FC087B92"/>
    <w:lvl w:ilvl="0" w:tplc="628E64D0">
      <w:start w:val="1"/>
      <w:numFmt w:val="decimal"/>
      <w:lvlText w:val="%1."/>
      <w:lvlJc w:val="left"/>
      <w:pPr>
        <w:ind w:left="794" w:hanging="360"/>
      </w:pPr>
      <w:rPr>
        <w:rFonts w:hint="default"/>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31" w15:restartNumberingAfterBreak="0">
    <w:nsid w:val="582E315D"/>
    <w:multiLevelType w:val="hybridMultilevel"/>
    <w:tmpl w:val="F190C1B4"/>
    <w:lvl w:ilvl="0" w:tplc="55DC408E">
      <w:start w:val="1"/>
      <w:numFmt w:val="decimal"/>
      <w:lvlText w:val="%1."/>
      <w:lvlJc w:val="left"/>
      <w:pPr>
        <w:ind w:left="1304" w:hanging="360"/>
      </w:pPr>
      <w:rPr>
        <w:rFonts w:hint="default"/>
      </w:rPr>
    </w:lvl>
    <w:lvl w:ilvl="1" w:tplc="04190019" w:tentative="1">
      <w:start w:val="1"/>
      <w:numFmt w:val="lowerLetter"/>
      <w:lvlText w:val="%2."/>
      <w:lvlJc w:val="left"/>
      <w:pPr>
        <w:ind w:left="2024" w:hanging="360"/>
      </w:pPr>
    </w:lvl>
    <w:lvl w:ilvl="2" w:tplc="0419001B" w:tentative="1">
      <w:start w:val="1"/>
      <w:numFmt w:val="lowerRoman"/>
      <w:lvlText w:val="%3."/>
      <w:lvlJc w:val="right"/>
      <w:pPr>
        <w:ind w:left="2744" w:hanging="180"/>
      </w:pPr>
    </w:lvl>
    <w:lvl w:ilvl="3" w:tplc="0419000F" w:tentative="1">
      <w:start w:val="1"/>
      <w:numFmt w:val="decimal"/>
      <w:lvlText w:val="%4."/>
      <w:lvlJc w:val="left"/>
      <w:pPr>
        <w:ind w:left="3464" w:hanging="360"/>
      </w:pPr>
    </w:lvl>
    <w:lvl w:ilvl="4" w:tplc="04190019" w:tentative="1">
      <w:start w:val="1"/>
      <w:numFmt w:val="lowerLetter"/>
      <w:lvlText w:val="%5."/>
      <w:lvlJc w:val="left"/>
      <w:pPr>
        <w:ind w:left="4184" w:hanging="360"/>
      </w:pPr>
    </w:lvl>
    <w:lvl w:ilvl="5" w:tplc="0419001B" w:tentative="1">
      <w:start w:val="1"/>
      <w:numFmt w:val="lowerRoman"/>
      <w:lvlText w:val="%6."/>
      <w:lvlJc w:val="right"/>
      <w:pPr>
        <w:ind w:left="4904" w:hanging="180"/>
      </w:pPr>
    </w:lvl>
    <w:lvl w:ilvl="6" w:tplc="0419000F" w:tentative="1">
      <w:start w:val="1"/>
      <w:numFmt w:val="decimal"/>
      <w:lvlText w:val="%7."/>
      <w:lvlJc w:val="left"/>
      <w:pPr>
        <w:ind w:left="5624" w:hanging="360"/>
      </w:pPr>
    </w:lvl>
    <w:lvl w:ilvl="7" w:tplc="04190019" w:tentative="1">
      <w:start w:val="1"/>
      <w:numFmt w:val="lowerLetter"/>
      <w:lvlText w:val="%8."/>
      <w:lvlJc w:val="left"/>
      <w:pPr>
        <w:ind w:left="6344" w:hanging="360"/>
      </w:pPr>
    </w:lvl>
    <w:lvl w:ilvl="8" w:tplc="0419001B" w:tentative="1">
      <w:start w:val="1"/>
      <w:numFmt w:val="lowerRoman"/>
      <w:lvlText w:val="%9."/>
      <w:lvlJc w:val="right"/>
      <w:pPr>
        <w:ind w:left="7064" w:hanging="180"/>
      </w:pPr>
    </w:lvl>
  </w:abstractNum>
  <w:abstractNum w:abstractNumId="32" w15:restartNumberingAfterBreak="0">
    <w:nsid w:val="5CB734B0"/>
    <w:multiLevelType w:val="hybridMultilevel"/>
    <w:tmpl w:val="4372CF48"/>
    <w:lvl w:ilvl="0" w:tplc="551EC920">
      <w:start w:val="1"/>
      <w:numFmt w:val="bullet"/>
      <w:lvlText w:val="-"/>
      <w:lvlJc w:val="left"/>
      <w:pPr>
        <w:ind w:left="1080" w:hanging="360"/>
      </w:pPr>
      <w:rPr>
        <w:rFonts w:ascii="Times New Roman" w:eastAsia="Liberation Sans"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0CF242F"/>
    <w:multiLevelType w:val="multilevel"/>
    <w:tmpl w:val="3F52AD84"/>
    <w:lvl w:ilvl="0">
      <w:start w:val="2"/>
      <w:numFmt w:val="decimal"/>
      <w:lvlText w:val="%1"/>
      <w:lvlJc w:val="left"/>
      <w:pPr>
        <w:ind w:left="522" w:hanging="473"/>
      </w:pPr>
      <w:rPr>
        <w:rFonts w:hint="default"/>
        <w:lang w:val="uk" w:eastAsia="uk" w:bidi="uk"/>
      </w:rPr>
    </w:lvl>
    <w:lvl w:ilvl="1">
      <w:start w:val="4"/>
      <w:numFmt w:val="decimal"/>
      <w:lvlText w:val="%1.%2."/>
      <w:lvlJc w:val="left"/>
      <w:pPr>
        <w:ind w:left="522" w:hanging="473"/>
      </w:pPr>
      <w:rPr>
        <w:rFonts w:ascii="Times New Roman" w:eastAsia="Times New Roman" w:hAnsi="Times New Roman" w:cs="Times New Roman" w:hint="default"/>
        <w:b/>
        <w:bCs/>
        <w:spacing w:val="-28"/>
        <w:w w:val="100"/>
        <w:sz w:val="24"/>
        <w:szCs w:val="24"/>
        <w:lang w:val="uk" w:eastAsia="uk" w:bidi="uk"/>
      </w:rPr>
    </w:lvl>
    <w:lvl w:ilvl="2">
      <w:numFmt w:val="bullet"/>
      <w:lvlText w:val="•"/>
      <w:lvlJc w:val="left"/>
      <w:pPr>
        <w:ind w:left="2473" w:hanging="473"/>
      </w:pPr>
      <w:rPr>
        <w:rFonts w:hint="default"/>
        <w:lang w:val="uk" w:eastAsia="uk" w:bidi="uk"/>
      </w:rPr>
    </w:lvl>
    <w:lvl w:ilvl="3">
      <w:numFmt w:val="bullet"/>
      <w:lvlText w:val="•"/>
      <w:lvlJc w:val="left"/>
      <w:pPr>
        <w:ind w:left="3449" w:hanging="473"/>
      </w:pPr>
      <w:rPr>
        <w:rFonts w:hint="default"/>
        <w:lang w:val="uk" w:eastAsia="uk" w:bidi="uk"/>
      </w:rPr>
    </w:lvl>
    <w:lvl w:ilvl="4">
      <w:numFmt w:val="bullet"/>
      <w:lvlText w:val="•"/>
      <w:lvlJc w:val="left"/>
      <w:pPr>
        <w:ind w:left="4426" w:hanging="473"/>
      </w:pPr>
      <w:rPr>
        <w:rFonts w:hint="default"/>
        <w:lang w:val="uk" w:eastAsia="uk" w:bidi="uk"/>
      </w:rPr>
    </w:lvl>
    <w:lvl w:ilvl="5">
      <w:numFmt w:val="bullet"/>
      <w:lvlText w:val="•"/>
      <w:lvlJc w:val="left"/>
      <w:pPr>
        <w:ind w:left="5403" w:hanging="473"/>
      </w:pPr>
      <w:rPr>
        <w:rFonts w:hint="default"/>
        <w:lang w:val="uk" w:eastAsia="uk" w:bidi="uk"/>
      </w:rPr>
    </w:lvl>
    <w:lvl w:ilvl="6">
      <w:numFmt w:val="bullet"/>
      <w:lvlText w:val="•"/>
      <w:lvlJc w:val="left"/>
      <w:pPr>
        <w:ind w:left="6379" w:hanging="473"/>
      </w:pPr>
      <w:rPr>
        <w:rFonts w:hint="default"/>
        <w:lang w:val="uk" w:eastAsia="uk" w:bidi="uk"/>
      </w:rPr>
    </w:lvl>
    <w:lvl w:ilvl="7">
      <w:numFmt w:val="bullet"/>
      <w:lvlText w:val="•"/>
      <w:lvlJc w:val="left"/>
      <w:pPr>
        <w:ind w:left="7356" w:hanging="473"/>
      </w:pPr>
      <w:rPr>
        <w:rFonts w:hint="default"/>
        <w:lang w:val="uk" w:eastAsia="uk" w:bidi="uk"/>
      </w:rPr>
    </w:lvl>
    <w:lvl w:ilvl="8">
      <w:numFmt w:val="bullet"/>
      <w:lvlText w:val="•"/>
      <w:lvlJc w:val="left"/>
      <w:pPr>
        <w:ind w:left="8333" w:hanging="473"/>
      </w:pPr>
      <w:rPr>
        <w:rFonts w:hint="default"/>
        <w:lang w:val="uk" w:eastAsia="uk" w:bidi="uk"/>
      </w:rPr>
    </w:lvl>
  </w:abstractNum>
  <w:abstractNum w:abstractNumId="34" w15:restartNumberingAfterBreak="0">
    <w:nsid w:val="60EA300D"/>
    <w:multiLevelType w:val="multilevel"/>
    <w:tmpl w:val="67A6C91A"/>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5" w15:restartNumberingAfterBreak="0">
    <w:nsid w:val="65356E87"/>
    <w:multiLevelType w:val="multilevel"/>
    <w:tmpl w:val="1618D572"/>
    <w:lvl w:ilvl="0">
      <w:start w:val="3"/>
      <w:numFmt w:val="decimal"/>
      <w:lvlText w:val="%1"/>
      <w:lvlJc w:val="left"/>
      <w:pPr>
        <w:ind w:left="522" w:hanging="485"/>
      </w:pPr>
      <w:rPr>
        <w:rFonts w:hint="default"/>
        <w:lang w:val="uk" w:eastAsia="uk" w:bidi="uk"/>
      </w:rPr>
    </w:lvl>
    <w:lvl w:ilvl="1">
      <w:start w:val="1"/>
      <w:numFmt w:val="decimal"/>
      <w:lvlText w:val="%1.%2."/>
      <w:lvlJc w:val="left"/>
      <w:pPr>
        <w:ind w:left="522" w:hanging="485"/>
      </w:pPr>
      <w:rPr>
        <w:rFonts w:ascii="Times New Roman" w:eastAsia="Times New Roman" w:hAnsi="Times New Roman" w:cs="Times New Roman" w:hint="default"/>
        <w:b/>
        <w:bCs/>
        <w:spacing w:val="-8"/>
        <w:w w:val="100"/>
        <w:sz w:val="24"/>
        <w:szCs w:val="24"/>
        <w:lang w:val="uk" w:eastAsia="uk" w:bidi="uk"/>
      </w:rPr>
    </w:lvl>
    <w:lvl w:ilvl="2">
      <w:numFmt w:val="bullet"/>
      <w:lvlText w:val="•"/>
      <w:lvlJc w:val="left"/>
      <w:pPr>
        <w:ind w:left="2473" w:hanging="485"/>
      </w:pPr>
      <w:rPr>
        <w:rFonts w:hint="default"/>
        <w:lang w:val="uk" w:eastAsia="uk" w:bidi="uk"/>
      </w:rPr>
    </w:lvl>
    <w:lvl w:ilvl="3">
      <w:numFmt w:val="bullet"/>
      <w:lvlText w:val="•"/>
      <w:lvlJc w:val="left"/>
      <w:pPr>
        <w:ind w:left="3449" w:hanging="485"/>
      </w:pPr>
      <w:rPr>
        <w:rFonts w:hint="default"/>
        <w:lang w:val="uk" w:eastAsia="uk" w:bidi="uk"/>
      </w:rPr>
    </w:lvl>
    <w:lvl w:ilvl="4">
      <w:numFmt w:val="bullet"/>
      <w:lvlText w:val="•"/>
      <w:lvlJc w:val="left"/>
      <w:pPr>
        <w:ind w:left="4426" w:hanging="485"/>
      </w:pPr>
      <w:rPr>
        <w:rFonts w:hint="default"/>
        <w:lang w:val="uk" w:eastAsia="uk" w:bidi="uk"/>
      </w:rPr>
    </w:lvl>
    <w:lvl w:ilvl="5">
      <w:numFmt w:val="bullet"/>
      <w:lvlText w:val="•"/>
      <w:lvlJc w:val="left"/>
      <w:pPr>
        <w:ind w:left="5403" w:hanging="485"/>
      </w:pPr>
      <w:rPr>
        <w:rFonts w:hint="default"/>
        <w:lang w:val="uk" w:eastAsia="uk" w:bidi="uk"/>
      </w:rPr>
    </w:lvl>
    <w:lvl w:ilvl="6">
      <w:numFmt w:val="bullet"/>
      <w:lvlText w:val="•"/>
      <w:lvlJc w:val="left"/>
      <w:pPr>
        <w:ind w:left="6379" w:hanging="485"/>
      </w:pPr>
      <w:rPr>
        <w:rFonts w:hint="default"/>
        <w:lang w:val="uk" w:eastAsia="uk" w:bidi="uk"/>
      </w:rPr>
    </w:lvl>
    <w:lvl w:ilvl="7">
      <w:numFmt w:val="bullet"/>
      <w:lvlText w:val="•"/>
      <w:lvlJc w:val="left"/>
      <w:pPr>
        <w:ind w:left="7356" w:hanging="485"/>
      </w:pPr>
      <w:rPr>
        <w:rFonts w:hint="default"/>
        <w:lang w:val="uk" w:eastAsia="uk" w:bidi="uk"/>
      </w:rPr>
    </w:lvl>
    <w:lvl w:ilvl="8">
      <w:numFmt w:val="bullet"/>
      <w:lvlText w:val="•"/>
      <w:lvlJc w:val="left"/>
      <w:pPr>
        <w:ind w:left="8333" w:hanging="485"/>
      </w:pPr>
      <w:rPr>
        <w:rFonts w:hint="default"/>
        <w:lang w:val="uk" w:eastAsia="uk" w:bidi="uk"/>
      </w:rPr>
    </w:lvl>
  </w:abstractNum>
  <w:abstractNum w:abstractNumId="36" w15:restartNumberingAfterBreak="0">
    <w:nsid w:val="6C536B4E"/>
    <w:multiLevelType w:val="hybridMultilevel"/>
    <w:tmpl w:val="776CD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8025C6"/>
    <w:multiLevelType w:val="hybridMultilevel"/>
    <w:tmpl w:val="24A07CE2"/>
    <w:lvl w:ilvl="0" w:tplc="C54A556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15:restartNumberingAfterBreak="0">
    <w:nsid w:val="6E4224C5"/>
    <w:multiLevelType w:val="hybridMultilevel"/>
    <w:tmpl w:val="894CC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2B1175"/>
    <w:multiLevelType w:val="hybridMultilevel"/>
    <w:tmpl w:val="25CA293E"/>
    <w:lvl w:ilvl="0" w:tplc="7A22DF2C">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BB7731A"/>
    <w:multiLevelType w:val="hybridMultilevel"/>
    <w:tmpl w:val="0BAE7902"/>
    <w:lvl w:ilvl="0" w:tplc="17BC067C">
      <w:start w:val="1"/>
      <w:numFmt w:val="decimal"/>
      <w:lvlText w:val="%1."/>
      <w:lvlJc w:val="left"/>
      <w:pPr>
        <w:ind w:left="944" w:hanging="360"/>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41" w15:restartNumberingAfterBreak="0">
    <w:nsid w:val="7EDD3097"/>
    <w:multiLevelType w:val="hybridMultilevel"/>
    <w:tmpl w:val="602010A0"/>
    <w:lvl w:ilvl="0" w:tplc="B0342CC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8"/>
  </w:num>
  <w:num w:numId="2">
    <w:abstractNumId w:val="4"/>
  </w:num>
  <w:num w:numId="3">
    <w:abstractNumId w:val="32"/>
  </w:num>
  <w:num w:numId="4">
    <w:abstractNumId w:val="23"/>
  </w:num>
  <w:num w:numId="5">
    <w:abstractNumId w:val="26"/>
  </w:num>
  <w:num w:numId="6">
    <w:abstractNumId w:val="13"/>
  </w:num>
  <w:num w:numId="7">
    <w:abstractNumId w:val="27"/>
  </w:num>
  <w:num w:numId="8">
    <w:abstractNumId w:val="30"/>
  </w:num>
  <w:num w:numId="9">
    <w:abstractNumId w:val="10"/>
  </w:num>
  <w:num w:numId="10">
    <w:abstractNumId w:val="29"/>
  </w:num>
  <w:num w:numId="11">
    <w:abstractNumId w:val="34"/>
  </w:num>
  <w:num w:numId="12">
    <w:abstractNumId w:val="22"/>
  </w:num>
  <w:num w:numId="13">
    <w:abstractNumId w:val="20"/>
  </w:num>
  <w:num w:numId="14">
    <w:abstractNumId w:val="1"/>
  </w:num>
  <w:num w:numId="15">
    <w:abstractNumId w:val="40"/>
  </w:num>
  <w:num w:numId="16">
    <w:abstractNumId w:val="31"/>
  </w:num>
  <w:num w:numId="17">
    <w:abstractNumId w:val="16"/>
  </w:num>
  <w:num w:numId="18">
    <w:abstractNumId w:val="5"/>
  </w:num>
  <w:num w:numId="19">
    <w:abstractNumId w:val="18"/>
  </w:num>
  <w:num w:numId="20">
    <w:abstractNumId w:val="14"/>
  </w:num>
  <w:num w:numId="21">
    <w:abstractNumId w:val="36"/>
  </w:num>
  <w:num w:numId="22">
    <w:abstractNumId w:val="41"/>
  </w:num>
  <w:num w:numId="23">
    <w:abstractNumId w:val="0"/>
  </w:num>
  <w:num w:numId="24">
    <w:abstractNumId w:val="15"/>
  </w:num>
  <w:num w:numId="25">
    <w:abstractNumId w:val="17"/>
  </w:num>
  <w:num w:numId="26">
    <w:abstractNumId w:val="37"/>
  </w:num>
  <w:num w:numId="27">
    <w:abstractNumId w:val="8"/>
  </w:num>
  <w:num w:numId="28">
    <w:abstractNumId w:val="21"/>
  </w:num>
  <w:num w:numId="29">
    <w:abstractNumId w:val="38"/>
  </w:num>
  <w:num w:numId="30">
    <w:abstractNumId w:val="12"/>
  </w:num>
  <w:num w:numId="31">
    <w:abstractNumId w:val="6"/>
  </w:num>
  <w:num w:numId="32">
    <w:abstractNumId w:val="39"/>
  </w:num>
  <w:num w:numId="33">
    <w:abstractNumId w:val="7"/>
  </w:num>
  <w:num w:numId="34">
    <w:abstractNumId w:val="11"/>
  </w:num>
  <w:num w:numId="35">
    <w:abstractNumId w:val="33"/>
  </w:num>
  <w:num w:numId="36">
    <w:abstractNumId w:val="24"/>
  </w:num>
  <w:num w:numId="37">
    <w:abstractNumId w:val="3"/>
  </w:num>
  <w:num w:numId="38">
    <w:abstractNumId w:val="19"/>
  </w:num>
  <w:num w:numId="39">
    <w:abstractNumId w:val="2"/>
  </w:num>
  <w:num w:numId="40">
    <w:abstractNumId w:val="9"/>
  </w:num>
  <w:num w:numId="41">
    <w:abstractNumId w:val="35"/>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9C"/>
    <w:rsid w:val="000026F5"/>
    <w:rsid w:val="00006661"/>
    <w:rsid w:val="00006EFB"/>
    <w:rsid w:val="000317F5"/>
    <w:rsid w:val="000324DF"/>
    <w:rsid w:val="00035F01"/>
    <w:rsid w:val="00041FE4"/>
    <w:rsid w:val="000441DE"/>
    <w:rsid w:val="00050146"/>
    <w:rsid w:val="00072228"/>
    <w:rsid w:val="0007634C"/>
    <w:rsid w:val="000800ED"/>
    <w:rsid w:val="0008186C"/>
    <w:rsid w:val="00085713"/>
    <w:rsid w:val="000863D0"/>
    <w:rsid w:val="00086CF3"/>
    <w:rsid w:val="0008701F"/>
    <w:rsid w:val="00090099"/>
    <w:rsid w:val="00096BA9"/>
    <w:rsid w:val="00097DC4"/>
    <w:rsid w:val="000A4B66"/>
    <w:rsid w:val="000A62A2"/>
    <w:rsid w:val="000A7124"/>
    <w:rsid w:val="000B2170"/>
    <w:rsid w:val="000B5043"/>
    <w:rsid w:val="000C7344"/>
    <w:rsid w:val="000D7B1C"/>
    <w:rsid w:val="000E253E"/>
    <w:rsid w:val="00107E66"/>
    <w:rsid w:val="00111F4C"/>
    <w:rsid w:val="0011377F"/>
    <w:rsid w:val="00116200"/>
    <w:rsid w:val="00121DA5"/>
    <w:rsid w:val="00122D7C"/>
    <w:rsid w:val="00123730"/>
    <w:rsid w:val="00123A51"/>
    <w:rsid w:val="00140EA4"/>
    <w:rsid w:val="001437F8"/>
    <w:rsid w:val="00152F7E"/>
    <w:rsid w:val="001535FC"/>
    <w:rsid w:val="00156C1A"/>
    <w:rsid w:val="001674A2"/>
    <w:rsid w:val="001678AF"/>
    <w:rsid w:val="001679E1"/>
    <w:rsid w:val="00167CA8"/>
    <w:rsid w:val="0017160F"/>
    <w:rsid w:val="00171BDA"/>
    <w:rsid w:val="00173F00"/>
    <w:rsid w:val="00185E10"/>
    <w:rsid w:val="00192B7E"/>
    <w:rsid w:val="001A2AB5"/>
    <w:rsid w:val="001A33F6"/>
    <w:rsid w:val="001A396A"/>
    <w:rsid w:val="001A3D47"/>
    <w:rsid w:val="001A5AC6"/>
    <w:rsid w:val="001B4AA1"/>
    <w:rsid w:val="001B5E47"/>
    <w:rsid w:val="001C3428"/>
    <w:rsid w:val="001C5834"/>
    <w:rsid w:val="001C5D3B"/>
    <w:rsid w:val="001D1BA0"/>
    <w:rsid w:val="001D52D5"/>
    <w:rsid w:val="001D54F3"/>
    <w:rsid w:val="001E4997"/>
    <w:rsid w:val="001F17A6"/>
    <w:rsid w:val="001F1CE8"/>
    <w:rsid w:val="001F2F9F"/>
    <w:rsid w:val="001F6651"/>
    <w:rsid w:val="002047EF"/>
    <w:rsid w:val="00204C48"/>
    <w:rsid w:val="00205207"/>
    <w:rsid w:val="002111B4"/>
    <w:rsid w:val="00212D2A"/>
    <w:rsid w:val="002168FD"/>
    <w:rsid w:val="002247B7"/>
    <w:rsid w:val="00227471"/>
    <w:rsid w:val="00231433"/>
    <w:rsid w:val="002374B4"/>
    <w:rsid w:val="00237D9B"/>
    <w:rsid w:val="00237FE9"/>
    <w:rsid w:val="00241641"/>
    <w:rsid w:val="00241AAC"/>
    <w:rsid w:val="00246189"/>
    <w:rsid w:val="00246628"/>
    <w:rsid w:val="0024727B"/>
    <w:rsid w:val="00251551"/>
    <w:rsid w:val="00251E8E"/>
    <w:rsid w:val="0025214F"/>
    <w:rsid w:val="00257702"/>
    <w:rsid w:val="00263F00"/>
    <w:rsid w:val="00264057"/>
    <w:rsid w:val="00270F94"/>
    <w:rsid w:val="00273075"/>
    <w:rsid w:val="00275117"/>
    <w:rsid w:val="0027705C"/>
    <w:rsid w:val="0028121A"/>
    <w:rsid w:val="002816C7"/>
    <w:rsid w:val="002817B7"/>
    <w:rsid w:val="002825ED"/>
    <w:rsid w:val="00287EDE"/>
    <w:rsid w:val="00291E72"/>
    <w:rsid w:val="002953D5"/>
    <w:rsid w:val="0029707F"/>
    <w:rsid w:val="0029735E"/>
    <w:rsid w:val="002A0942"/>
    <w:rsid w:val="002B32D4"/>
    <w:rsid w:val="002B7DEE"/>
    <w:rsid w:val="002C09A1"/>
    <w:rsid w:val="002C2162"/>
    <w:rsid w:val="002C5E16"/>
    <w:rsid w:val="002D7614"/>
    <w:rsid w:val="002E62CB"/>
    <w:rsid w:val="002F3A43"/>
    <w:rsid w:val="0030000E"/>
    <w:rsid w:val="00300274"/>
    <w:rsid w:val="0030080D"/>
    <w:rsid w:val="00301F5C"/>
    <w:rsid w:val="00305C3B"/>
    <w:rsid w:val="00306050"/>
    <w:rsid w:val="003100E0"/>
    <w:rsid w:val="003166E3"/>
    <w:rsid w:val="00317563"/>
    <w:rsid w:val="003209C6"/>
    <w:rsid w:val="00321536"/>
    <w:rsid w:val="00333135"/>
    <w:rsid w:val="003429C5"/>
    <w:rsid w:val="00353735"/>
    <w:rsid w:val="00360B7A"/>
    <w:rsid w:val="00363362"/>
    <w:rsid w:val="00366715"/>
    <w:rsid w:val="00373D8B"/>
    <w:rsid w:val="003807F6"/>
    <w:rsid w:val="0038253A"/>
    <w:rsid w:val="00383150"/>
    <w:rsid w:val="00384D78"/>
    <w:rsid w:val="00390D3A"/>
    <w:rsid w:val="00393D0F"/>
    <w:rsid w:val="0039558F"/>
    <w:rsid w:val="003A1863"/>
    <w:rsid w:val="003A40ED"/>
    <w:rsid w:val="003A4720"/>
    <w:rsid w:val="003A5B2B"/>
    <w:rsid w:val="003A69EE"/>
    <w:rsid w:val="003A77F5"/>
    <w:rsid w:val="003B2B02"/>
    <w:rsid w:val="003C1CA0"/>
    <w:rsid w:val="003D0C6C"/>
    <w:rsid w:val="003E0F92"/>
    <w:rsid w:val="003E1169"/>
    <w:rsid w:val="003E2B55"/>
    <w:rsid w:val="003E5100"/>
    <w:rsid w:val="003F1038"/>
    <w:rsid w:val="003F359A"/>
    <w:rsid w:val="00407507"/>
    <w:rsid w:val="00414288"/>
    <w:rsid w:val="004225EE"/>
    <w:rsid w:val="00422796"/>
    <w:rsid w:val="00423C0F"/>
    <w:rsid w:val="00430427"/>
    <w:rsid w:val="0043117F"/>
    <w:rsid w:val="00435B8B"/>
    <w:rsid w:val="00443E91"/>
    <w:rsid w:val="004442E5"/>
    <w:rsid w:val="0044496A"/>
    <w:rsid w:val="00452081"/>
    <w:rsid w:val="00453F29"/>
    <w:rsid w:val="00462B46"/>
    <w:rsid w:val="00464C03"/>
    <w:rsid w:val="00470B7C"/>
    <w:rsid w:val="0047256C"/>
    <w:rsid w:val="00475B01"/>
    <w:rsid w:val="00476290"/>
    <w:rsid w:val="00476372"/>
    <w:rsid w:val="00476972"/>
    <w:rsid w:val="0048123D"/>
    <w:rsid w:val="00481A2C"/>
    <w:rsid w:val="004830F3"/>
    <w:rsid w:val="00493297"/>
    <w:rsid w:val="00493925"/>
    <w:rsid w:val="00494FAA"/>
    <w:rsid w:val="004A2267"/>
    <w:rsid w:val="004A5E52"/>
    <w:rsid w:val="004B36AC"/>
    <w:rsid w:val="004C596D"/>
    <w:rsid w:val="004D09AA"/>
    <w:rsid w:val="004D26A9"/>
    <w:rsid w:val="004D28D7"/>
    <w:rsid w:val="004D2AD2"/>
    <w:rsid w:val="004D3AFE"/>
    <w:rsid w:val="004D6E4F"/>
    <w:rsid w:val="004E217D"/>
    <w:rsid w:val="004E7406"/>
    <w:rsid w:val="004F1249"/>
    <w:rsid w:val="004F199A"/>
    <w:rsid w:val="004F262B"/>
    <w:rsid w:val="004F2E7A"/>
    <w:rsid w:val="004F4247"/>
    <w:rsid w:val="00500F8F"/>
    <w:rsid w:val="0050209B"/>
    <w:rsid w:val="005103C7"/>
    <w:rsid w:val="00510CA7"/>
    <w:rsid w:val="00515B6D"/>
    <w:rsid w:val="005209AA"/>
    <w:rsid w:val="00522716"/>
    <w:rsid w:val="005231C5"/>
    <w:rsid w:val="00527C33"/>
    <w:rsid w:val="0054201C"/>
    <w:rsid w:val="0054362D"/>
    <w:rsid w:val="00546B9C"/>
    <w:rsid w:val="00546ED3"/>
    <w:rsid w:val="00556AD4"/>
    <w:rsid w:val="00564B42"/>
    <w:rsid w:val="005657EC"/>
    <w:rsid w:val="00567018"/>
    <w:rsid w:val="00572C71"/>
    <w:rsid w:val="0057370E"/>
    <w:rsid w:val="00581065"/>
    <w:rsid w:val="00581E8E"/>
    <w:rsid w:val="00587355"/>
    <w:rsid w:val="00592218"/>
    <w:rsid w:val="00593418"/>
    <w:rsid w:val="00597841"/>
    <w:rsid w:val="005B49EB"/>
    <w:rsid w:val="005B7C61"/>
    <w:rsid w:val="005C0653"/>
    <w:rsid w:val="005C4A74"/>
    <w:rsid w:val="005C4F47"/>
    <w:rsid w:val="005C6A8D"/>
    <w:rsid w:val="005C71F4"/>
    <w:rsid w:val="005D22E1"/>
    <w:rsid w:val="005D32A4"/>
    <w:rsid w:val="005D33DF"/>
    <w:rsid w:val="005D3477"/>
    <w:rsid w:val="005D3C44"/>
    <w:rsid w:val="005E2040"/>
    <w:rsid w:val="005E37E3"/>
    <w:rsid w:val="005F12DC"/>
    <w:rsid w:val="005F1B3E"/>
    <w:rsid w:val="005F209F"/>
    <w:rsid w:val="005F7771"/>
    <w:rsid w:val="006074B6"/>
    <w:rsid w:val="00611F86"/>
    <w:rsid w:val="00612B8C"/>
    <w:rsid w:val="00624EAB"/>
    <w:rsid w:val="00634938"/>
    <w:rsid w:val="00641528"/>
    <w:rsid w:val="00645C35"/>
    <w:rsid w:val="0065496F"/>
    <w:rsid w:val="0066145D"/>
    <w:rsid w:val="0066526B"/>
    <w:rsid w:val="00671C9E"/>
    <w:rsid w:val="00672FE2"/>
    <w:rsid w:val="00675D00"/>
    <w:rsid w:val="00680BEB"/>
    <w:rsid w:val="006957D5"/>
    <w:rsid w:val="006A6CAF"/>
    <w:rsid w:val="006A72E7"/>
    <w:rsid w:val="006A7D61"/>
    <w:rsid w:val="006B13CC"/>
    <w:rsid w:val="006B1F03"/>
    <w:rsid w:val="006B7E35"/>
    <w:rsid w:val="006C2315"/>
    <w:rsid w:val="006C6EFD"/>
    <w:rsid w:val="006D34D9"/>
    <w:rsid w:val="006D743D"/>
    <w:rsid w:val="006D7BDF"/>
    <w:rsid w:val="006E10B7"/>
    <w:rsid w:val="006E1623"/>
    <w:rsid w:val="006E1832"/>
    <w:rsid w:val="006E2A67"/>
    <w:rsid w:val="006F1BB4"/>
    <w:rsid w:val="00703524"/>
    <w:rsid w:val="0070731D"/>
    <w:rsid w:val="0071417D"/>
    <w:rsid w:val="00721D34"/>
    <w:rsid w:val="00723316"/>
    <w:rsid w:val="00724577"/>
    <w:rsid w:val="00726F50"/>
    <w:rsid w:val="007478BB"/>
    <w:rsid w:val="00747912"/>
    <w:rsid w:val="00753C5F"/>
    <w:rsid w:val="00757C06"/>
    <w:rsid w:val="00764422"/>
    <w:rsid w:val="00766319"/>
    <w:rsid w:val="0077102C"/>
    <w:rsid w:val="00772795"/>
    <w:rsid w:val="007746B5"/>
    <w:rsid w:val="00782C38"/>
    <w:rsid w:val="00783404"/>
    <w:rsid w:val="007925E3"/>
    <w:rsid w:val="007A6BF9"/>
    <w:rsid w:val="007B169F"/>
    <w:rsid w:val="007B1F00"/>
    <w:rsid w:val="007B715A"/>
    <w:rsid w:val="007B796C"/>
    <w:rsid w:val="007C31BB"/>
    <w:rsid w:val="007C4FBE"/>
    <w:rsid w:val="007C54BF"/>
    <w:rsid w:val="007C5F17"/>
    <w:rsid w:val="007C7CC0"/>
    <w:rsid w:val="007D3CC6"/>
    <w:rsid w:val="007E72D7"/>
    <w:rsid w:val="0080162F"/>
    <w:rsid w:val="00810DB0"/>
    <w:rsid w:val="00810E0F"/>
    <w:rsid w:val="00823F62"/>
    <w:rsid w:val="0082736D"/>
    <w:rsid w:val="008278B9"/>
    <w:rsid w:val="008308E0"/>
    <w:rsid w:val="00842AF2"/>
    <w:rsid w:val="008475FB"/>
    <w:rsid w:val="00850977"/>
    <w:rsid w:val="008566FA"/>
    <w:rsid w:val="008612A3"/>
    <w:rsid w:val="00862E49"/>
    <w:rsid w:val="00865A9C"/>
    <w:rsid w:val="00872413"/>
    <w:rsid w:val="00872B3F"/>
    <w:rsid w:val="0087359B"/>
    <w:rsid w:val="00886052"/>
    <w:rsid w:val="00887381"/>
    <w:rsid w:val="00892198"/>
    <w:rsid w:val="00892B07"/>
    <w:rsid w:val="008A38C1"/>
    <w:rsid w:val="008A7FFE"/>
    <w:rsid w:val="008B36E0"/>
    <w:rsid w:val="008B5FA6"/>
    <w:rsid w:val="008C4B23"/>
    <w:rsid w:val="008C4FEC"/>
    <w:rsid w:val="008D06DB"/>
    <w:rsid w:val="008D4CDD"/>
    <w:rsid w:val="008D5953"/>
    <w:rsid w:val="008E496C"/>
    <w:rsid w:val="008F0C5F"/>
    <w:rsid w:val="0090029B"/>
    <w:rsid w:val="0090030C"/>
    <w:rsid w:val="0090333A"/>
    <w:rsid w:val="00915DE5"/>
    <w:rsid w:val="009177F6"/>
    <w:rsid w:val="0092231B"/>
    <w:rsid w:val="00922E52"/>
    <w:rsid w:val="00930423"/>
    <w:rsid w:val="00932E21"/>
    <w:rsid w:val="00944EA8"/>
    <w:rsid w:val="0095232C"/>
    <w:rsid w:val="0095415E"/>
    <w:rsid w:val="009574E4"/>
    <w:rsid w:val="009706C1"/>
    <w:rsid w:val="009717DD"/>
    <w:rsid w:val="009727ED"/>
    <w:rsid w:val="00977B3E"/>
    <w:rsid w:val="0098580A"/>
    <w:rsid w:val="00992497"/>
    <w:rsid w:val="009948EA"/>
    <w:rsid w:val="00994A88"/>
    <w:rsid w:val="009951F0"/>
    <w:rsid w:val="009A1DFA"/>
    <w:rsid w:val="009B1096"/>
    <w:rsid w:val="009C1775"/>
    <w:rsid w:val="009C58F3"/>
    <w:rsid w:val="009C59AA"/>
    <w:rsid w:val="009D4193"/>
    <w:rsid w:val="009D4B7D"/>
    <w:rsid w:val="009D7010"/>
    <w:rsid w:val="009E08B3"/>
    <w:rsid w:val="009E72EB"/>
    <w:rsid w:val="009F16B5"/>
    <w:rsid w:val="009F5AC2"/>
    <w:rsid w:val="00A141B4"/>
    <w:rsid w:val="00A17A8D"/>
    <w:rsid w:val="00A25464"/>
    <w:rsid w:val="00A266D1"/>
    <w:rsid w:val="00A26B5D"/>
    <w:rsid w:val="00A2745A"/>
    <w:rsid w:val="00A27F79"/>
    <w:rsid w:val="00A3437F"/>
    <w:rsid w:val="00A3550E"/>
    <w:rsid w:val="00A369A5"/>
    <w:rsid w:val="00A401F2"/>
    <w:rsid w:val="00A4351E"/>
    <w:rsid w:val="00A43BE6"/>
    <w:rsid w:val="00A52FC7"/>
    <w:rsid w:val="00A64751"/>
    <w:rsid w:val="00A66A04"/>
    <w:rsid w:val="00A823CE"/>
    <w:rsid w:val="00A87E31"/>
    <w:rsid w:val="00A92E04"/>
    <w:rsid w:val="00A9354E"/>
    <w:rsid w:val="00A93801"/>
    <w:rsid w:val="00A95AB9"/>
    <w:rsid w:val="00AA1E43"/>
    <w:rsid w:val="00AA3791"/>
    <w:rsid w:val="00AB0D99"/>
    <w:rsid w:val="00AB16AC"/>
    <w:rsid w:val="00AB1B24"/>
    <w:rsid w:val="00AB3153"/>
    <w:rsid w:val="00AC1BC6"/>
    <w:rsid w:val="00AC4972"/>
    <w:rsid w:val="00AD230D"/>
    <w:rsid w:val="00AD306E"/>
    <w:rsid w:val="00AD5056"/>
    <w:rsid w:val="00AE036A"/>
    <w:rsid w:val="00AE3337"/>
    <w:rsid w:val="00AE3CA1"/>
    <w:rsid w:val="00AE41D2"/>
    <w:rsid w:val="00AF0153"/>
    <w:rsid w:val="00AF0258"/>
    <w:rsid w:val="00AF5B47"/>
    <w:rsid w:val="00AF6A17"/>
    <w:rsid w:val="00B0265B"/>
    <w:rsid w:val="00B10539"/>
    <w:rsid w:val="00B106A4"/>
    <w:rsid w:val="00B26C9D"/>
    <w:rsid w:val="00B27085"/>
    <w:rsid w:val="00B32545"/>
    <w:rsid w:val="00B34413"/>
    <w:rsid w:val="00B36CC0"/>
    <w:rsid w:val="00B36FFC"/>
    <w:rsid w:val="00B40266"/>
    <w:rsid w:val="00B41611"/>
    <w:rsid w:val="00B457E8"/>
    <w:rsid w:val="00B5014E"/>
    <w:rsid w:val="00B50950"/>
    <w:rsid w:val="00B60617"/>
    <w:rsid w:val="00B71DC0"/>
    <w:rsid w:val="00B73D77"/>
    <w:rsid w:val="00B7569E"/>
    <w:rsid w:val="00B75954"/>
    <w:rsid w:val="00B832DA"/>
    <w:rsid w:val="00B91EE6"/>
    <w:rsid w:val="00B92BC8"/>
    <w:rsid w:val="00B9486E"/>
    <w:rsid w:val="00B94E69"/>
    <w:rsid w:val="00BA2708"/>
    <w:rsid w:val="00BA3014"/>
    <w:rsid w:val="00BA3361"/>
    <w:rsid w:val="00BA4B9A"/>
    <w:rsid w:val="00BB0D63"/>
    <w:rsid w:val="00BB2B46"/>
    <w:rsid w:val="00BB36B6"/>
    <w:rsid w:val="00BB4AA8"/>
    <w:rsid w:val="00BB7D2C"/>
    <w:rsid w:val="00BC1831"/>
    <w:rsid w:val="00BC3DE7"/>
    <w:rsid w:val="00BD054D"/>
    <w:rsid w:val="00BD5B58"/>
    <w:rsid w:val="00BE0E98"/>
    <w:rsid w:val="00BE1732"/>
    <w:rsid w:val="00BE3DF3"/>
    <w:rsid w:val="00BE3F57"/>
    <w:rsid w:val="00BE44AA"/>
    <w:rsid w:val="00BE52C4"/>
    <w:rsid w:val="00BE7721"/>
    <w:rsid w:val="00C06767"/>
    <w:rsid w:val="00C13316"/>
    <w:rsid w:val="00C226D9"/>
    <w:rsid w:val="00C22FBB"/>
    <w:rsid w:val="00C2437F"/>
    <w:rsid w:val="00C2461B"/>
    <w:rsid w:val="00C30F67"/>
    <w:rsid w:val="00C312B3"/>
    <w:rsid w:val="00C33CEE"/>
    <w:rsid w:val="00C34619"/>
    <w:rsid w:val="00C36228"/>
    <w:rsid w:val="00C43EC7"/>
    <w:rsid w:val="00C4687B"/>
    <w:rsid w:val="00C47029"/>
    <w:rsid w:val="00C4734C"/>
    <w:rsid w:val="00C52AC9"/>
    <w:rsid w:val="00C55028"/>
    <w:rsid w:val="00C565DB"/>
    <w:rsid w:val="00C61BFF"/>
    <w:rsid w:val="00C621B0"/>
    <w:rsid w:val="00C76B2E"/>
    <w:rsid w:val="00C82061"/>
    <w:rsid w:val="00C82BE5"/>
    <w:rsid w:val="00C858A5"/>
    <w:rsid w:val="00C95539"/>
    <w:rsid w:val="00C9606A"/>
    <w:rsid w:val="00C97049"/>
    <w:rsid w:val="00CA5D29"/>
    <w:rsid w:val="00CB3021"/>
    <w:rsid w:val="00CB56EB"/>
    <w:rsid w:val="00CB6105"/>
    <w:rsid w:val="00CB682B"/>
    <w:rsid w:val="00CC45DC"/>
    <w:rsid w:val="00CC7E01"/>
    <w:rsid w:val="00CD094F"/>
    <w:rsid w:val="00CD25AE"/>
    <w:rsid w:val="00CE1DD9"/>
    <w:rsid w:val="00CE2EF8"/>
    <w:rsid w:val="00CE38C6"/>
    <w:rsid w:val="00CE486E"/>
    <w:rsid w:val="00CE7FD0"/>
    <w:rsid w:val="00CF16A4"/>
    <w:rsid w:val="00CF5ACB"/>
    <w:rsid w:val="00CF6E54"/>
    <w:rsid w:val="00D01DAC"/>
    <w:rsid w:val="00D0410D"/>
    <w:rsid w:val="00D0498E"/>
    <w:rsid w:val="00D05A8B"/>
    <w:rsid w:val="00D05D01"/>
    <w:rsid w:val="00D1029E"/>
    <w:rsid w:val="00D12989"/>
    <w:rsid w:val="00D135E6"/>
    <w:rsid w:val="00D1487C"/>
    <w:rsid w:val="00D24145"/>
    <w:rsid w:val="00D257A8"/>
    <w:rsid w:val="00D27E65"/>
    <w:rsid w:val="00D31321"/>
    <w:rsid w:val="00D330B3"/>
    <w:rsid w:val="00D33E7A"/>
    <w:rsid w:val="00D379E9"/>
    <w:rsid w:val="00D400CC"/>
    <w:rsid w:val="00D46A79"/>
    <w:rsid w:val="00D52E3C"/>
    <w:rsid w:val="00D54D4B"/>
    <w:rsid w:val="00D61798"/>
    <w:rsid w:val="00D62DB0"/>
    <w:rsid w:val="00D661BC"/>
    <w:rsid w:val="00D663CA"/>
    <w:rsid w:val="00D76292"/>
    <w:rsid w:val="00D76721"/>
    <w:rsid w:val="00D76DA9"/>
    <w:rsid w:val="00D82960"/>
    <w:rsid w:val="00D83829"/>
    <w:rsid w:val="00D85424"/>
    <w:rsid w:val="00D9555F"/>
    <w:rsid w:val="00DA018F"/>
    <w:rsid w:val="00DA124C"/>
    <w:rsid w:val="00DA1B47"/>
    <w:rsid w:val="00DA7EF5"/>
    <w:rsid w:val="00DB4074"/>
    <w:rsid w:val="00DB6318"/>
    <w:rsid w:val="00DC1891"/>
    <w:rsid w:val="00DC3F8E"/>
    <w:rsid w:val="00DC5E04"/>
    <w:rsid w:val="00DD24EA"/>
    <w:rsid w:val="00DE2071"/>
    <w:rsid w:val="00DE7777"/>
    <w:rsid w:val="00DF0CDD"/>
    <w:rsid w:val="00DF3CC2"/>
    <w:rsid w:val="00DF4A6F"/>
    <w:rsid w:val="00E04CD7"/>
    <w:rsid w:val="00E059E8"/>
    <w:rsid w:val="00E06C60"/>
    <w:rsid w:val="00E06D2E"/>
    <w:rsid w:val="00E06D41"/>
    <w:rsid w:val="00E10BD1"/>
    <w:rsid w:val="00E13044"/>
    <w:rsid w:val="00E143E0"/>
    <w:rsid w:val="00E15316"/>
    <w:rsid w:val="00E16E38"/>
    <w:rsid w:val="00E21DBD"/>
    <w:rsid w:val="00E309B3"/>
    <w:rsid w:val="00E320EF"/>
    <w:rsid w:val="00E33064"/>
    <w:rsid w:val="00E3737B"/>
    <w:rsid w:val="00E4555A"/>
    <w:rsid w:val="00E50353"/>
    <w:rsid w:val="00E51F57"/>
    <w:rsid w:val="00E54BBB"/>
    <w:rsid w:val="00E55C4C"/>
    <w:rsid w:val="00E5755B"/>
    <w:rsid w:val="00E61F60"/>
    <w:rsid w:val="00E62971"/>
    <w:rsid w:val="00E63F41"/>
    <w:rsid w:val="00E74331"/>
    <w:rsid w:val="00E81849"/>
    <w:rsid w:val="00E82088"/>
    <w:rsid w:val="00E82C08"/>
    <w:rsid w:val="00E85E27"/>
    <w:rsid w:val="00E941AF"/>
    <w:rsid w:val="00E96936"/>
    <w:rsid w:val="00EA0F16"/>
    <w:rsid w:val="00EA2A3E"/>
    <w:rsid w:val="00EA5018"/>
    <w:rsid w:val="00EC30D7"/>
    <w:rsid w:val="00EC479C"/>
    <w:rsid w:val="00ED25AA"/>
    <w:rsid w:val="00ED3496"/>
    <w:rsid w:val="00EE5500"/>
    <w:rsid w:val="00EE6482"/>
    <w:rsid w:val="00EE693C"/>
    <w:rsid w:val="00EF4007"/>
    <w:rsid w:val="00EF520B"/>
    <w:rsid w:val="00EF5BBD"/>
    <w:rsid w:val="00F01DD1"/>
    <w:rsid w:val="00F03BB9"/>
    <w:rsid w:val="00F10588"/>
    <w:rsid w:val="00F1065E"/>
    <w:rsid w:val="00F17832"/>
    <w:rsid w:val="00F25596"/>
    <w:rsid w:val="00F54832"/>
    <w:rsid w:val="00F616C9"/>
    <w:rsid w:val="00F63C9B"/>
    <w:rsid w:val="00F74B71"/>
    <w:rsid w:val="00F83493"/>
    <w:rsid w:val="00F85656"/>
    <w:rsid w:val="00F85768"/>
    <w:rsid w:val="00F85901"/>
    <w:rsid w:val="00F91CFD"/>
    <w:rsid w:val="00F920EA"/>
    <w:rsid w:val="00F93EBE"/>
    <w:rsid w:val="00FA1548"/>
    <w:rsid w:val="00FA3217"/>
    <w:rsid w:val="00FA5570"/>
    <w:rsid w:val="00FB1B05"/>
    <w:rsid w:val="00FC090E"/>
    <w:rsid w:val="00FC100C"/>
    <w:rsid w:val="00FD0B1C"/>
    <w:rsid w:val="00FE3C58"/>
    <w:rsid w:val="00FE3DEB"/>
    <w:rsid w:val="00FE58B8"/>
    <w:rsid w:val="00FE6228"/>
    <w:rsid w:val="00FF7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38A8"/>
  <w15:docId w15:val="{17ACBCE7-0370-489E-8A4E-10DA4B12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8D06DB"/>
    <w:pPr>
      <w:widowControl w:val="0"/>
      <w:autoSpaceDE w:val="0"/>
      <w:autoSpaceDN w:val="0"/>
      <w:spacing w:after="0" w:line="240" w:lineRule="auto"/>
      <w:ind w:left="824"/>
      <w:outlineLvl w:val="0"/>
    </w:pPr>
    <w:rPr>
      <w:rFonts w:ascii="Times New Roman" w:eastAsia="Times New Roman" w:hAnsi="Times New Roman" w:cs="Times New Roman"/>
      <w:b/>
      <w:bCs/>
      <w:sz w:val="24"/>
      <w:szCs w:val="24"/>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7B715A"/>
    <w:pPr>
      <w:tabs>
        <w:tab w:val="left" w:pos="720"/>
      </w:tabs>
      <w:suppressAutoHyphens/>
    </w:pPr>
    <w:rPr>
      <w:rFonts w:ascii="Times New Roman" w:eastAsia="Liberation Sans" w:hAnsi="Times New Roman" w:cs="Dingbats"/>
      <w:sz w:val="24"/>
      <w:szCs w:val="24"/>
      <w:lang w:eastAsia="zh-CN" w:bidi="hi-IN"/>
    </w:rPr>
  </w:style>
  <w:style w:type="paragraph" w:styleId="a4">
    <w:name w:val="Balloon Text"/>
    <w:basedOn w:val="a"/>
    <w:link w:val="a5"/>
    <w:uiPriority w:val="99"/>
    <w:semiHidden/>
    <w:unhideWhenUsed/>
    <w:rsid w:val="007B715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B715A"/>
    <w:rPr>
      <w:rFonts w:ascii="Tahoma" w:hAnsi="Tahoma" w:cs="Tahoma"/>
      <w:sz w:val="16"/>
      <w:szCs w:val="16"/>
    </w:rPr>
  </w:style>
  <w:style w:type="paragraph" w:styleId="a6">
    <w:name w:val="List Paragraph"/>
    <w:basedOn w:val="a"/>
    <w:uiPriority w:val="1"/>
    <w:qFormat/>
    <w:rsid w:val="00624EAB"/>
    <w:pPr>
      <w:ind w:left="720"/>
      <w:contextualSpacing/>
    </w:pPr>
    <w:rPr>
      <w:rFonts w:eastAsiaTheme="minorEastAsia"/>
      <w:lang w:eastAsia="ru-RU"/>
    </w:rPr>
  </w:style>
  <w:style w:type="table" w:styleId="a7">
    <w:name w:val="Table Grid"/>
    <w:basedOn w:val="a1"/>
    <w:uiPriority w:val="59"/>
    <w:rsid w:val="00AF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64057"/>
    <w:pPr>
      <w:tabs>
        <w:tab w:val="center" w:pos="4513"/>
        <w:tab w:val="right" w:pos="9026"/>
      </w:tabs>
      <w:spacing w:after="0" w:line="240" w:lineRule="auto"/>
    </w:pPr>
  </w:style>
  <w:style w:type="character" w:customStyle="1" w:styleId="a9">
    <w:name w:val="Верхній колонтитул Знак"/>
    <w:basedOn w:val="a0"/>
    <w:link w:val="a8"/>
    <w:uiPriority w:val="99"/>
    <w:rsid w:val="00264057"/>
  </w:style>
  <w:style w:type="paragraph" w:styleId="aa">
    <w:name w:val="footer"/>
    <w:basedOn w:val="a"/>
    <w:link w:val="ab"/>
    <w:uiPriority w:val="99"/>
    <w:unhideWhenUsed/>
    <w:rsid w:val="00264057"/>
    <w:pPr>
      <w:tabs>
        <w:tab w:val="center" w:pos="4513"/>
        <w:tab w:val="right" w:pos="9026"/>
      </w:tabs>
      <w:spacing w:after="0" w:line="240" w:lineRule="auto"/>
    </w:pPr>
  </w:style>
  <w:style w:type="character" w:customStyle="1" w:styleId="ab">
    <w:name w:val="Нижній колонтитул Знак"/>
    <w:basedOn w:val="a0"/>
    <w:link w:val="aa"/>
    <w:uiPriority w:val="99"/>
    <w:rsid w:val="00264057"/>
  </w:style>
  <w:style w:type="character" w:styleId="ac">
    <w:name w:val="Strong"/>
    <w:uiPriority w:val="22"/>
    <w:qFormat/>
    <w:rsid w:val="002C5E16"/>
    <w:rPr>
      <w:b/>
      <w:bCs/>
    </w:rPr>
  </w:style>
  <w:style w:type="character" w:customStyle="1" w:styleId="10">
    <w:name w:val="Заголовок 1 Знак"/>
    <w:basedOn w:val="a0"/>
    <w:link w:val="1"/>
    <w:uiPriority w:val="1"/>
    <w:rsid w:val="008D06DB"/>
    <w:rPr>
      <w:rFonts w:ascii="Times New Roman" w:eastAsia="Times New Roman" w:hAnsi="Times New Roman" w:cs="Times New Roman"/>
      <w:b/>
      <w:bCs/>
      <w:sz w:val="24"/>
      <w:szCs w:val="24"/>
      <w:lang w:val="uk" w:eastAsia="uk"/>
    </w:rPr>
  </w:style>
  <w:style w:type="paragraph" w:styleId="ad">
    <w:name w:val="Body Text"/>
    <w:basedOn w:val="a"/>
    <w:link w:val="ae"/>
    <w:uiPriority w:val="1"/>
    <w:qFormat/>
    <w:rsid w:val="008D06DB"/>
    <w:pPr>
      <w:widowControl w:val="0"/>
      <w:autoSpaceDE w:val="0"/>
      <w:autoSpaceDN w:val="0"/>
      <w:spacing w:after="0" w:line="240" w:lineRule="auto"/>
      <w:ind w:left="522"/>
    </w:pPr>
    <w:rPr>
      <w:rFonts w:ascii="Times New Roman" w:eastAsia="Times New Roman" w:hAnsi="Times New Roman" w:cs="Times New Roman"/>
      <w:sz w:val="24"/>
      <w:szCs w:val="24"/>
      <w:lang w:val="uk" w:eastAsia="uk"/>
    </w:rPr>
  </w:style>
  <w:style w:type="character" w:customStyle="1" w:styleId="ae">
    <w:name w:val="Основний текст Знак"/>
    <w:basedOn w:val="a0"/>
    <w:link w:val="ad"/>
    <w:uiPriority w:val="1"/>
    <w:rsid w:val="008D06DB"/>
    <w:rPr>
      <w:rFonts w:ascii="Times New Roman" w:eastAsia="Times New Roman" w:hAnsi="Times New Roman" w:cs="Times New Roman"/>
      <w:sz w:val="24"/>
      <w:szCs w:val="24"/>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334092">
      <w:bodyDiv w:val="1"/>
      <w:marLeft w:val="0"/>
      <w:marRight w:val="0"/>
      <w:marTop w:val="0"/>
      <w:marBottom w:val="0"/>
      <w:divBdr>
        <w:top w:val="none" w:sz="0" w:space="0" w:color="auto"/>
        <w:left w:val="none" w:sz="0" w:space="0" w:color="auto"/>
        <w:bottom w:val="none" w:sz="0" w:space="0" w:color="auto"/>
        <w:right w:val="none" w:sz="0" w:space="0" w:color="auto"/>
      </w:divBdr>
    </w:div>
    <w:div w:id="907764545">
      <w:bodyDiv w:val="1"/>
      <w:marLeft w:val="0"/>
      <w:marRight w:val="0"/>
      <w:marTop w:val="0"/>
      <w:marBottom w:val="0"/>
      <w:divBdr>
        <w:top w:val="none" w:sz="0" w:space="0" w:color="auto"/>
        <w:left w:val="none" w:sz="0" w:space="0" w:color="auto"/>
        <w:bottom w:val="none" w:sz="0" w:space="0" w:color="auto"/>
        <w:right w:val="none" w:sz="0" w:space="0" w:color="auto"/>
      </w:divBdr>
    </w:div>
    <w:div w:id="1029794695">
      <w:bodyDiv w:val="1"/>
      <w:marLeft w:val="0"/>
      <w:marRight w:val="0"/>
      <w:marTop w:val="0"/>
      <w:marBottom w:val="0"/>
      <w:divBdr>
        <w:top w:val="none" w:sz="0" w:space="0" w:color="auto"/>
        <w:left w:val="none" w:sz="0" w:space="0" w:color="auto"/>
        <w:bottom w:val="none" w:sz="0" w:space="0" w:color="auto"/>
        <w:right w:val="none" w:sz="0" w:space="0" w:color="auto"/>
      </w:divBdr>
    </w:div>
    <w:div w:id="1087192627">
      <w:bodyDiv w:val="1"/>
      <w:marLeft w:val="0"/>
      <w:marRight w:val="0"/>
      <w:marTop w:val="0"/>
      <w:marBottom w:val="0"/>
      <w:divBdr>
        <w:top w:val="none" w:sz="0" w:space="0" w:color="auto"/>
        <w:left w:val="none" w:sz="0" w:space="0" w:color="auto"/>
        <w:bottom w:val="none" w:sz="0" w:space="0" w:color="auto"/>
        <w:right w:val="none" w:sz="0" w:space="0" w:color="auto"/>
      </w:divBdr>
    </w:div>
    <w:div w:id="1976399843">
      <w:bodyDiv w:val="1"/>
      <w:marLeft w:val="0"/>
      <w:marRight w:val="0"/>
      <w:marTop w:val="0"/>
      <w:marBottom w:val="0"/>
      <w:divBdr>
        <w:top w:val="none" w:sz="0" w:space="0" w:color="auto"/>
        <w:left w:val="none" w:sz="0" w:space="0" w:color="auto"/>
        <w:bottom w:val="none" w:sz="0" w:space="0" w:color="auto"/>
        <w:right w:val="none" w:sz="0" w:space="0" w:color="auto"/>
      </w:divBdr>
    </w:div>
    <w:div w:id="198943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EEB73-C8C7-43AE-871D-AC834E6C5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8136</Words>
  <Characters>4638</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Lilya Nagurnyak</dc:creator>
  <cp:lastModifiedBy>Liudmila Tarasiuk</cp:lastModifiedBy>
  <cp:revision>4</cp:revision>
  <cp:lastPrinted>2019-04-02T09:02:00Z</cp:lastPrinted>
  <dcterms:created xsi:type="dcterms:W3CDTF">2025-10-13T12:45:00Z</dcterms:created>
  <dcterms:modified xsi:type="dcterms:W3CDTF">2025-10-13T22:42:00Z</dcterms:modified>
</cp:coreProperties>
</file>