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1893" w:rsidRDefault="005B1893" w:rsidP="005B1893">
      <w:pPr>
        <w:spacing w:line="276" w:lineRule="auto"/>
        <w:ind w:firstLine="5103"/>
        <w:rPr>
          <w:sz w:val="28"/>
          <w:szCs w:val="28"/>
        </w:rPr>
      </w:pPr>
      <w:bookmarkStart w:id="0" w:name="Положення"/>
      <w:bookmarkEnd w:id="0"/>
      <w:r>
        <w:rPr>
          <w:sz w:val="28"/>
          <w:szCs w:val="28"/>
        </w:rPr>
        <w:t>ЗАТВЕРДЖЕНО</w:t>
      </w:r>
    </w:p>
    <w:p w:rsidR="005B1893" w:rsidRDefault="005B1893" w:rsidP="005B1893">
      <w:pPr>
        <w:spacing w:line="276" w:lineRule="auto"/>
        <w:ind w:firstLine="5103"/>
        <w:rPr>
          <w:sz w:val="28"/>
          <w:szCs w:val="28"/>
        </w:rPr>
      </w:pPr>
      <w:r>
        <w:rPr>
          <w:sz w:val="28"/>
          <w:szCs w:val="28"/>
        </w:rPr>
        <w:t>Наказ ректора ЗВО «Академія</w:t>
      </w:r>
    </w:p>
    <w:p w:rsidR="005B1893" w:rsidRDefault="005B1893" w:rsidP="005B1893">
      <w:pPr>
        <w:spacing w:line="276" w:lineRule="auto"/>
        <w:ind w:firstLine="5103"/>
        <w:rPr>
          <w:sz w:val="28"/>
          <w:szCs w:val="28"/>
        </w:rPr>
      </w:pPr>
      <w:r>
        <w:rPr>
          <w:sz w:val="28"/>
          <w:szCs w:val="28"/>
        </w:rPr>
        <w:t>рекреаційних технологій і права»</w:t>
      </w:r>
    </w:p>
    <w:p w:rsidR="005B1893" w:rsidRDefault="005B1893" w:rsidP="005B1893">
      <w:pPr>
        <w:spacing w:line="276" w:lineRule="auto"/>
        <w:ind w:firstLine="5103"/>
        <w:rPr>
          <w:sz w:val="28"/>
          <w:szCs w:val="28"/>
        </w:rPr>
      </w:pPr>
      <w:r>
        <w:rPr>
          <w:sz w:val="28"/>
          <w:szCs w:val="28"/>
        </w:rPr>
        <w:t>29.08.2025 № 31 – од</w:t>
      </w:r>
    </w:p>
    <w:p w:rsidR="005B1893" w:rsidRDefault="005B1893" w:rsidP="005B1893">
      <w:pPr>
        <w:spacing w:line="276" w:lineRule="auto"/>
        <w:ind w:firstLine="5103"/>
        <w:rPr>
          <w:sz w:val="28"/>
          <w:szCs w:val="28"/>
        </w:rPr>
      </w:pPr>
    </w:p>
    <w:p w:rsidR="00687A7F" w:rsidRDefault="005B1893" w:rsidP="005B1893">
      <w:pPr>
        <w:spacing w:before="118" w:line="322" w:lineRule="exact"/>
        <w:ind w:left="707" w:right="707"/>
        <w:jc w:val="center"/>
        <w:rPr>
          <w:b/>
          <w:sz w:val="28"/>
        </w:rPr>
      </w:pPr>
      <w:r>
        <w:rPr>
          <w:b/>
          <w:spacing w:val="-2"/>
          <w:sz w:val="28"/>
        </w:rPr>
        <w:t xml:space="preserve"> </w:t>
      </w:r>
      <w:r w:rsidR="001154C3">
        <w:rPr>
          <w:b/>
          <w:spacing w:val="-2"/>
          <w:sz w:val="28"/>
        </w:rPr>
        <w:t>Положення</w:t>
      </w:r>
    </w:p>
    <w:p w:rsidR="00687A7F" w:rsidRDefault="001154C3">
      <w:pPr>
        <w:spacing w:line="322" w:lineRule="exact"/>
        <w:ind w:right="9"/>
        <w:jc w:val="center"/>
        <w:rPr>
          <w:b/>
          <w:sz w:val="28"/>
        </w:rPr>
      </w:pPr>
      <w:r>
        <w:rPr>
          <w:b/>
          <w:sz w:val="28"/>
        </w:rPr>
        <w:t>про</w:t>
      </w:r>
      <w:r>
        <w:rPr>
          <w:b/>
          <w:spacing w:val="-12"/>
          <w:sz w:val="28"/>
        </w:rPr>
        <w:t xml:space="preserve"> </w:t>
      </w:r>
      <w:r>
        <w:rPr>
          <w:b/>
          <w:sz w:val="28"/>
        </w:rPr>
        <w:t>приймальну</w:t>
      </w:r>
      <w:r>
        <w:rPr>
          <w:b/>
          <w:spacing w:val="-9"/>
          <w:sz w:val="28"/>
        </w:rPr>
        <w:t xml:space="preserve"> </w:t>
      </w:r>
      <w:r>
        <w:rPr>
          <w:b/>
          <w:sz w:val="28"/>
        </w:rPr>
        <w:t>комісію</w:t>
      </w:r>
      <w:r>
        <w:rPr>
          <w:b/>
          <w:spacing w:val="-9"/>
          <w:sz w:val="28"/>
        </w:rPr>
        <w:t xml:space="preserve"> </w:t>
      </w:r>
      <w:r w:rsidR="00646C01">
        <w:rPr>
          <w:b/>
          <w:spacing w:val="-9"/>
          <w:sz w:val="28"/>
        </w:rPr>
        <w:t>ЗВО</w:t>
      </w:r>
    </w:p>
    <w:p w:rsidR="00687A7F" w:rsidRDefault="001154C3">
      <w:pPr>
        <w:ind w:left="707" w:right="718"/>
        <w:jc w:val="center"/>
        <w:rPr>
          <w:b/>
          <w:sz w:val="28"/>
        </w:rPr>
      </w:pPr>
      <w:r>
        <w:rPr>
          <w:b/>
          <w:sz w:val="28"/>
        </w:rPr>
        <w:t>«Академія</w:t>
      </w:r>
      <w:r>
        <w:rPr>
          <w:b/>
          <w:spacing w:val="-12"/>
          <w:sz w:val="28"/>
        </w:rPr>
        <w:t xml:space="preserve"> </w:t>
      </w:r>
      <w:r>
        <w:rPr>
          <w:b/>
          <w:sz w:val="28"/>
        </w:rPr>
        <w:t>рекреаційних</w:t>
      </w:r>
      <w:r>
        <w:rPr>
          <w:b/>
          <w:spacing w:val="-13"/>
          <w:sz w:val="28"/>
        </w:rPr>
        <w:t xml:space="preserve"> </w:t>
      </w:r>
      <w:r>
        <w:rPr>
          <w:b/>
          <w:sz w:val="28"/>
        </w:rPr>
        <w:t>технологій</w:t>
      </w:r>
      <w:r>
        <w:rPr>
          <w:b/>
          <w:spacing w:val="-11"/>
          <w:sz w:val="28"/>
        </w:rPr>
        <w:t xml:space="preserve"> </w:t>
      </w:r>
      <w:r>
        <w:rPr>
          <w:b/>
          <w:sz w:val="28"/>
        </w:rPr>
        <w:t>і</w:t>
      </w:r>
      <w:r>
        <w:rPr>
          <w:b/>
          <w:spacing w:val="-9"/>
          <w:sz w:val="28"/>
        </w:rPr>
        <w:t xml:space="preserve"> </w:t>
      </w:r>
      <w:r>
        <w:rPr>
          <w:b/>
          <w:spacing w:val="-2"/>
          <w:sz w:val="28"/>
        </w:rPr>
        <w:t>права»</w:t>
      </w:r>
    </w:p>
    <w:p w:rsidR="00687A7F" w:rsidRDefault="00687A7F">
      <w:pPr>
        <w:pStyle w:val="a3"/>
        <w:spacing w:before="5"/>
        <w:ind w:left="0" w:firstLine="0"/>
        <w:jc w:val="left"/>
        <w:rPr>
          <w:b/>
        </w:rPr>
      </w:pPr>
    </w:p>
    <w:p w:rsidR="00687A7F" w:rsidRDefault="001154C3">
      <w:pPr>
        <w:ind w:left="718" w:right="11"/>
        <w:jc w:val="center"/>
        <w:rPr>
          <w:b/>
          <w:sz w:val="28"/>
        </w:rPr>
      </w:pPr>
      <w:r>
        <w:rPr>
          <w:b/>
          <w:sz w:val="28"/>
        </w:rPr>
        <w:t>І.</w:t>
      </w:r>
      <w:r>
        <w:rPr>
          <w:b/>
          <w:spacing w:val="-6"/>
          <w:sz w:val="28"/>
        </w:rPr>
        <w:t xml:space="preserve"> </w:t>
      </w:r>
      <w:r>
        <w:rPr>
          <w:b/>
          <w:sz w:val="28"/>
        </w:rPr>
        <w:t>Загальна</w:t>
      </w:r>
      <w:r>
        <w:rPr>
          <w:b/>
          <w:spacing w:val="-9"/>
          <w:sz w:val="28"/>
        </w:rPr>
        <w:t xml:space="preserve"> </w:t>
      </w:r>
      <w:r>
        <w:rPr>
          <w:b/>
          <w:spacing w:val="-2"/>
          <w:sz w:val="28"/>
        </w:rPr>
        <w:t>частина</w:t>
      </w:r>
    </w:p>
    <w:p w:rsidR="00687A7F" w:rsidRDefault="001154C3">
      <w:pPr>
        <w:pStyle w:val="a4"/>
        <w:numPr>
          <w:ilvl w:val="0"/>
          <w:numId w:val="4"/>
        </w:numPr>
        <w:tabs>
          <w:tab w:val="left" w:pos="1158"/>
        </w:tabs>
        <w:spacing w:before="268"/>
        <w:ind w:right="24" w:firstLine="850"/>
        <w:jc w:val="both"/>
        <w:rPr>
          <w:sz w:val="28"/>
        </w:rPr>
      </w:pPr>
      <w:r>
        <w:rPr>
          <w:sz w:val="28"/>
        </w:rPr>
        <w:t>Приймальна</w:t>
      </w:r>
      <w:r>
        <w:rPr>
          <w:spacing w:val="-5"/>
          <w:sz w:val="28"/>
        </w:rPr>
        <w:t xml:space="preserve"> </w:t>
      </w:r>
      <w:r>
        <w:rPr>
          <w:sz w:val="28"/>
        </w:rPr>
        <w:t>комісія</w:t>
      </w:r>
      <w:r>
        <w:rPr>
          <w:spacing w:val="-1"/>
          <w:sz w:val="28"/>
        </w:rPr>
        <w:t xml:space="preserve"> </w:t>
      </w:r>
      <w:r w:rsidR="00646C01">
        <w:rPr>
          <w:sz w:val="28"/>
        </w:rPr>
        <w:t xml:space="preserve">ЗВО </w:t>
      </w:r>
      <w:r>
        <w:rPr>
          <w:sz w:val="28"/>
        </w:rPr>
        <w:t xml:space="preserve">«Академія рекреаційних технологій і права» (далі – Приймальна комісія) – робочий орган закладу </w:t>
      </w:r>
      <w:r w:rsidR="00646C01">
        <w:rPr>
          <w:sz w:val="28"/>
        </w:rPr>
        <w:t xml:space="preserve">вищої освіти </w:t>
      </w:r>
      <w:r>
        <w:rPr>
          <w:sz w:val="28"/>
        </w:rPr>
        <w:t>«Академія рекреаційних технологій і права» (далі – Академія), передбачений частиною першою статті 38 Закону України «Про вищу освіту» (далі – Закон), що утворюється для організації прийому вступників. Строк повноважень Приймальної комісії становить один календарний рік.</w:t>
      </w:r>
    </w:p>
    <w:p w:rsidR="00687A7F" w:rsidRDefault="001154C3">
      <w:pPr>
        <w:pStyle w:val="a3"/>
        <w:ind w:right="126"/>
      </w:pPr>
      <w:r>
        <w:t xml:space="preserve">Приймальна комісія працює на засадах демократичності, прозорості та відкритості відповідно до законодавства України, </w:t>
      </w:r>
      <w:r w:rsidR="00646C01">
        <w:t xml:space="preserve">умов </w:t>
      </w:r>
      <w:r>
        <w:t>прийому на навчання</w:t>
      </w:r>
      <w:r>
        <w:rPr>
          <w:spacing w:val="40"/>
        </w:rPr>
        <w:t xml:space="preserve"> </w:t>
      </w:r>
      <w:r>
        <w:t>до закладів вищої освіти України, які щороку затверджуються наказом Міністерства освіти і науки (далі – Умови прийому), Правил прийому на навчання до Академії у відповідному році (далі – Правила прийому), статуту Академії та Положення про приймальну комісію вищого навчального закладу, затвердженого наказом Міністерства освіти і науки України 15 жовтня 2015 року № 1085, який зареєстровано в Міністерстві юстиції України 04 листопада 2015 року за № 1353/27798.</w:t>
      </w:r>
    </w:p>
    <w:p w:rsidR="00687A7F" w:rsidRDefault="001154C3">
      <w:pPr>
        <w:pStyle w:val="a3"/>
        <w:spacing w:before="1"/>
        <w:ind w:right="134"/>
      </w:pPr>
      <w:r>
        <w:t>Положення про приймальну комісію Академії (далі – Положення) затверджується Вченою радою Академії відповідно до частини третьої</w:t>
      </w:r>
      <w:r>
        <w:rPr>
          <w:spacing w:val="-3"/>
        </w:rPr>
        <w:t xml:space="preserve"> </w:t>
      </w:r>
      <w:r>
        <w:t>статті</w:t>
      </w:r>
      <w:r>
        <w:rPr>
          <w:spacing w:val="-3"/>
        </w:rPr>
        <w:t xml:space="preserve"> </w:t>
      </w:r>
      <w:r>
        <w:t xml:space="preserve">38 </w:t>
      </w:r>
      <w:r>
        <w:rPr>
          <w:spacing w:val="-2"/>
        </w:rPr>
        <w:t>Закону.</w:t>
      </w:r>
    </w:p>
    <w:p w:rsidR="00687A7F" w:rsidRDefault="001154C3">
      <w:pPr>
        <w:pStyle w:val="a4"/>
        <w:numPr>
          <w:ilvl w:val="0"/>
          <w:numId w:val="4"/>
        </w:numPr>
        <w:tabs>
          <w:tab w:val="left" w:pos="1163"/>
        </w:tabs>
        <w:ind w:left="141" w:right="134" w:firstLine="706"/>
        <w:jc w:val="both"/>
        <w:rPr>
          <w:sz w:val="28"/>
        </w:rPr>
      </w:pPr>
      <w:r>
        <w:rPr>
          <w:sz w:val="28"/>
        </w:rPr>
        <w:t>Склад Приймальної комісії затверджується наказом ректора Академії, який є головою комісії.</w:t>
      </w:r>
    </w:p>
    <w:p w:rsidR="00687A7F" w:rsidRDefault="001154C3">
      <w:pPr>
        <w:pStyle w:val="a3"/>
        <w:ind w:right="144"/>
      </w:pPr>
      <w:r>
        <w:t>Голова Приймальної комісії відповідає за виконання покладених на Приймальну комісію завдань і здійснення нею своїх функцій.</w:t>
      </w:r>
    </w:p>
    <w:p w:rsidR="00687A7F" w:rsidRDefault="001154C3">
      <w:pPr>
        <w:pStyle w:val="a3"/>
        <w:spacing w:before="2" w:line="320" w:lineRule="exact"/>
        <w:ind w:left="852" w:firstLine="0"/>
      </w:pPr>
      <w:r>
        <w:t>До</w:t>
      </w:r>
      <w:r>
        <w:rPr>
          <w:spacing w:val="-6"/>
        </w:rPr>
        <w:t xml:space="preserve"> </w:t>
      </w:r>
      <w:r>
        <w:t>складу</w:t>
      </w:r>
      <w:r>
        <w:rPr>
          <w:spacing w:val="-9"/>
        </w:rPr>
        <w:t xml:space="preserve"> </w:t>
      </w:r>
      <w:r>
        <w:t>Приймальної</w:t>
      </w:r>
      <w:r>
        <w:rPr>
          <w:spacing w:val="-10"/>
        </w:rPr>
        <w:t xml:space="preserve"> </w:t>
      </w:r>
      <w:r>
        <w:t>комісії</w:t>
      </w:r>
      <w:r>
        <w:rPr>
          <w:spacing w:val="-7"/>
        </w:rPr>
        <w:t xml:space="preserve"> </w:t>
      </w:r>
      <w:r>
        <w:rPr>
          <w:spacing w:val="-2"/>
        </w:rPr>
        <w:t>входять:</w:t>
      </w:r>
    </w:p>
    <w:p w:rsidR="00687A7F" w:rsidRDefault="001154C3">
      <w:pPr>
        <w:pStyle w:val="a3"/>
        <w:spacing w:line="242" w:lineRule="auto"/>
        <w:ind w:left="852" w:right="3531" w:firstLine="0"/>
      </w:pPr>
      <w:r>
        <w:t>заступник голови Приймальної комісії; відповідальний</w:t>
      </w:r>
      <w:r>
        <w:rPr>
          <w:spacing w:val="-15"/>
        </w:rPr>
        <w:t xml:space="preserve"> </w:t>
      </w:r>
      <w:r>
        <w:t>секретар</w:t>
      </w:r>
      <w:r>
        <w:rPr>
          <w:spacing w:val="-13"/>
        </w:rPr>
        <w:t xml:space="preserve"> </w:t>
      </w:r>
      <w:r>
        <w:t>Приймальної</w:t>
      </w:r>
      <w:r>
        <w:rPr>
          <w:spacing w:val="-18"/>
        </w:rPr>
        <w:t xml:space="preserve"> </w:t>
      </w:r>
      <w:r>
        <w:rPr>
          <w:spacing w:val="-2"/>
        </w:rPr>
        <w:t>комісії;</w:t>
      </w:r>
    </w:p>
    <w:p w:rsidR="00687A7F" w:rsidRDefault="001154C3">
      <w:pPr>
        <w:pStyle w:val="a3"/>
        <w:ind w:right="136"/>
      </w:pPr>
      <w:r>
        <w:t>уповноважена особа Приймальної комісії з питань прийняття та розгляду електронних заяв;</w:t>
      </w:r>
    </w:p>
    <w:p w:rsidR="00687A7F" w:rsidRDefault="001154C3">
      <w:pPr>
        <w:pStyle w:val="a3"/>
        <w:ind w:left="852" w:right="654" w:hanging="5"/>
      </w:pPr>
      <w:r>
        <w:t>члени</w:t>
      </w:r>
      <w:r>
        <w:rPr>
          <w:spacing w:val="-6"/>
        </w:rPr>
        <w:t xml:space="preserve"> </w:t>
      </w:r>
      <w:r>
        <w:t>Приймальної</w:t>
      </w:r>
      <w:r>
        <w:rPr>
          <w:spacing w:val="-10"/>
        </w:rPr>
        <w:t xml:space="preserve"> </w:t>
      </w:r>
      <w:r>
        <w:t>комісії</w:t>
      </w:r>
      <w:r>
        <w:rPr>
          <w:spacing w:val="-6"/>
        </w:rPr>
        <w:t xml:space="preserve"> </w:t>
      </w:r>
      <w:r>
        <w:t>(керівники</w:t>
      </w:r>
      <w:r>
        <w:rPr>
          <w:spacing w:val="-6"/>
        </w:rPr>
        <w:t xml:space="preserve"> </w:t>
      </w:r>
      <w:r>
        <w:t>структурних</w:t>
      </w:r>
      <w:r>
        <w:rPr>
          <w:spacing w:val="-9"/>
        </w:rPr>
        <w:t xml:space="preserve"> </w:t>
      </w:r>
      <w:r>
        <w:t>підрозділів</w:t>
      </w:r>
      <w:r>
        <w:rPr>
          <w:spacing w:val="-7"/>
        </w:rPr>
        <w:t xml:space="preserve"> </w:t>
      </w:r>
      <w:r>
        <w:t>тощо); представники органів студентського самоврядування.</w:t>
      </w:r>
    </w:p>
    <w:p w:rsidR="00687A7F" w:rsidRDefault="001154C3">
      <w:pPr>
        <w:pStyle w:val="a3"/>
        <w:spacing w:line="242" w:lineRule="auto"/>
        <w:ind w:right="144"/>
      </w:pPr>
      <w:r>
        <w:t>Заступником голови Приймальної комісії призначається заступник ректора Академії або керівник структурного підрозділу Академії.</w:t>
      </w:r>
    </w:p>
    <w:p w:rsidR="00687A7F" w:rsidRDefault="001154C3">
      <w:pPr>
        <w:pStyle w:val="a3"/>
        <w:ind w:left="26" w:right="32"/>
      </w:pPr>
      <w:r>
        <w:t>Відповідальний секретар Приймальної комісії призначається наказом ректора Академії з числа провідних науково-педагогічних (педагогічних) працівників Академії.</w:t>
      </w:r>
    </w:p>
    <w:p w:rsidR="00687A7F" w:rsidRDefault="001154C3">
      <w:pPr>
        <w:pStyle w:val="a3"/>
        <w:ind w:left="26" w:right="32"/>
      </w:pPr>
      <w:r>
        <w:lastRenderedPageBreak/>
        <w:t>Наказ про затвердження складу Приймальної комісії видається ректором Академії до початку календарного року.</w:t>
      </w:r>
    </w:p>
    <w:p w:rsidR="00687A7F" w:rsidRDefault="001154C3">
      <w:pPr>
        <w:pStyle w:val="a4"/>
        <w:numPr>
          <w:ilvl w:val="0"/>
          <w:numId w:val="4"/>
        </w:numPr>
        <w:tabs>
          <w:tab w:val="left" w:pos="1033"/>
        </w:tabs>
        <w:ind w:right="27" w:firstLine="706"/>
        <w:jc w:val="both"/>
        <w:rPr>
          <w:sz w:val="28"/>
        </w:rPr>
      </w:pPr>
      <w:r>
        <w:rPr>
          <w:sz w:val="28"/>
        </w:rPr>
        <w:t>Для виконання покладених на Приймальну комісію завдань і здійснення нею своїх функцій відповідно до наказу ректора Академії утворюються такі підрозділи Приймальної комісії:</w:t>
      </w:r>
    </w:p>
    <w:p w:rsidR="00687A7F" w:rsidRDefault="001154C3" w:rsidP="00646C01">
      <w:pPr>
        <w:pStyle w:val="a3"/>
        <w:numPr>
          <w:ilvl w:val="1"/>
          <w:numId w:val="6"/>
        </w:numPr>
        <w:ind w:right="5085"/>
      </w:pPr>
      <w:r>
        <w:t>предметні екзаменаційні комісії; комісії</w:t>
      </w:r>
      <w:r>
        <w:rPr>
          <w:spacing w:val="-11"/>
        </w:rPr>
        <w:t xml:space="preserve"> </w:t>
      </w:r>
      <w:r>
        <w:t>для</w:t>
      </w:r>
      <w:r>
        <w:rPr>
          <w:spacing w:val="-3"/>
        </w:rPr>
        <w:t xml:space="preserve"> </w:t>
      </w:r>
      <w:r>
        <w:t>проведення</w:t>
      </w:r>
      <w:r>
        <w:rPr>
          <w:spacing w:val="-4"/>
        </w:rPr>
        <w:t xml:space="preserve"> </w:t>
      </w:r>
      <w:r>
        <w:rPr>
          <w:spacing w:val="-2"/>
        </w:rPr>
        <w:t>співбесід;</w:t>
      </w:r>
    </w:p>
    <w:p w:rsidR="00687A7F" w:rsidRDefault="001154C3" w:rsidP="00646C01">
      <w:pPr>
        <w:pStyle w:val="a3"/>
        <w:numPr>
          <w:ilvl w:val="1"/>
          <w:numId w:val="6"/>
        </w:numPr>
        <w:jc w:val="left"/>
      </w:pPr>
      <w:r>
        <w:t>фахові</w:t>
      </w:r>
      <w:r>
        <w:rPr>
          <w:spacing w:val="-13"/>
        </w:rPr>
        <w:t xml:space="preserve"> </w:t>
      </w:r>
      <w:r>
        <w:t>атестаційні</w:t>
      </w:r>
      <w:r>
        <w:rPr>
          <w:spacing w:val="-13"/>
        </w:rPr>
        <w:t xml:space="preserve"> </w:t>
      </w:r>
      <w:r>
        <w:rPr>
          <w:spacing w:val="-2"/>
        </w:rPr>
        <w:t>комісії;</w:t>
      </w:r>
    </w:p>
    <w:p w:rsidR="00687A7F" w:rsidRDefault="001154C3" w:rsidP="00646C01">
      <w:pPr>
        <w:pStyle w:val="a3"/>
        <w:numPr>
          <w:ilvl w:val="1"/>
          <w:numId w:val="6"/>
        </w:numPr>
        <w:jc w:val="left"/>
      </w:pPr>
      <w:r>
        <w:t>апеляційна</w:t>
      </w:r>
      <w:r>
        <w:rPr>
          <w:spacing w:val="-11"/>
        </w:rPr>
        <w:t xml:space="preserve"> </w:t>
      </w:r>
      <w:r>
        <w:t>комісія</w:t>
      </w:r>
      <w:r>
        <w:rPr>
          <w:spacing w:val="-9"/>
        </w:rPr>
        <w:t xml:space="preserve"> </w:t>
      </w:r>
      <w:r>
        <w:t>(апеляційні</w:t>
      </w:r>
      <w:r>
        <w:rPr>
          <w:spacing w:val="-15"/>
        </w:rPr>
        <w:t xml:space="preserve"> </w:t>
      </w:r>
      <w:r>
        <w:rPr>
          <w:spacing w:val="-2"/>
        </w:rPr>
        <w:t>комісії);</w:t>
      </w:r>
    </w:p>
    <w:p w:rsidR="00687A7F" w:rsidRDefault="001154C3" w:rsidP="00646C01">
      <w:pPr>
        <w:pStyle w:val="a3"/>
        <w:numPr>
          <w:ilvl w:val="1"/>
          <w:numId w:val="6"/>
        </w:numPr>
        <w:spacing w:line="319" w:lineRule="exact"/>
        <w:jc w:val="left"/>
      </w:pPr>
      <w:r>
        <w:t>відбіркова</w:t>
      </w:r>
      <w:r>
        <w:rPr>
          <w:spacing w:val="-5"/>
        </w:rPr>
        <w:t xml:space="preserve"> </w:t>
      </w:r>
      <w:r>
        <w:t>комісія</w:t>
      </w:r>
      <w:r>
        <w:rPr>
          <w:spacing w:val="-4"/>
        </w:rPr>
        <w:t xml:space="preserve"> </w:t>
      </w:r>
      <w:r>
        <w:t>(відбіркові</w:t>
      </w:r>
      <w:r>
        <w:rPr>
          <w:spacing w:val="-11"/>
        </w:rPr>
        <w:t xml:space="preserve"> </w:t>
      </w:r>
      <w:r>
        <w:t>комісії)</w:t>
      </w:r>
      <w:r>
        <w:rPr>
          <w:spacing w:val="-2"/>
        </w:rPr>
        <w:t xml:space="preserve"> </w:t>
      </w:r>
      <w:r>
        <w:t>–</w:t>
      </w:r>
      <w:r>
        <w:rPr>
          <w:spacing w:val="-5"/>
        </w:rPr>
        <w:t xml:space="preserve"> </w:t>
      </w:r>
      <w:r>
        <w:t>у</w:t>
      </w:r>
      <w:r>
        <w:rPr>
          <w:spacing w:val="-9"/>
        </w:rPr>
        <w:t xml:space="preserve"> </w:t>
      </w:r>
      <w:r>
        <w:t>разі</w:t>
      </w:r>
      <w:r>
        <w:rPr>
          <w:spacing w:val="-11"/>
        </w:rPr>
        <w:t xml:space="preserve"> </w:t>
      </w:r>
      <w:r>
        <w:rPr>
          <w:spacing w:val="-2"/>
        </w:rPr>
        <w:t>потреби.</w:t>
      </w:r>
    </w:p>
    <w:p w:rsidR="00687A7F" w:rsidRDefault="001154C3">
      <w:pPr>
        <w:pStyle w:val="a3"/>
        <w:ind w:right="132"/>
      </w:pPr>
      <w:r>
        <w:t>Допускається включати до складу цих комісій науково-педагогічних (педагогічних) працівників інших навчальних закладів.</w:t>
      </w:r>
    </w:p>
    <w:p w:rsidR="00687A7F" w:rsidRDefault="001154C3">
      <w:pPr>
        <w:pStyle w:val="a3"/>
        <w:ind w:right="134"/>
      </w:pPr>
      <w:r>
        <w:t>Предметні екзаменаційні комісії та комісії для проведення співбесід утворюються у випадках, передбачених Умовами прийому, для проведення вступних випробувань при вступі на навчання за ступенем бакалавра на основі повної загальної середньої освіти. До складу цих комісій можуть входити (за згодою) працівники інших навчальних закладів, науково-дослідних установ.</w:t>
      </w:r>
    </w:p>
    <w:p w:rsidR="00687A7F" w:rsidRDefault="001154C3">
      <w:pPr>
        <w:pStyle w:val="a3"/>
        <w:ind w:right="128"/>
      </w:pPr>
      <w:r>
        <w:t>Фахові атестаційні комісії утворюються для проведення вступних випробувань при вступі на навчання на основі раніше здобутого ступеня (освітньо-кваліфікаційного рівня) відповідно до Умов прийому. До складу цих комісій можуть входити (за згодою) науково-педагогічні (педагогічні) працівники інших навчальних закладів.</w:t>
      </w:r>
    </w:p>
    <w:p w:rsidR="00687A7F" w:rsidRDefault="001154C3">
      <w:pPr>
        <w:pStyle w:val="a3"/>
        <w:ind w:right="135"/>
      </w:pPr>
      <w:r>
        <w:t>Апеляційна комісія утворюється для розгляду апеляцій вступників. Головою апеляційної комісії призначається заступник ректора Академії, який</w:t>
      </w:r>
      <w:r>
        <w:rPr>
          <w:spacing w:val="40"/>
        </w:rPr>
        <w:t xml:space="preserve"> </w:t>
      </w:r>
      <w:r>
        <w:t>не є</w:t>
      </w:r>
      <w:r>
        <w:rPr>
          <w:spacing w:val="-3"/>
        </w:rPr>
        <w:t xml:space="preserve"> </w:t>
      </w:r>
      <w:r>
        <w:t>членом предметних</w:t>
      </w:r>
      <w:r>
        <w:rPr>
          <w:spacing w:val="-4"/>
        </w:rPr>
        <w:t xml:space="preserve"> </w:t>
      </w:r>
      <w:r>
        <w:t>екзаменаційних або</w:t>
      </w:r>
      <w:r>
        <w:rPr>
          <w:spacing w:val="-4"/>
        </w:rPr>
        <w:t xml:space="preserve"> </w:t>
      </w:r>
      <w:r>
        <w:t>фахових</w:t>
      </w:r>
      <w:r>
        <w:rPr>
          <w:spacing w:val="-4"/>
        </w:rPr>
        <w:t xml:space="preserve"> </w:t>
      </w:r>
      <w:r>
        <w:t>атестаційних</w:t>
      </w:r>
      <w:r>
        <w:rPr>
          <w:spacing w:val="-4"/>
        </w:rPr>
        <w:t xml:space="preserve"> </w:t>
      </w:r>
      <w:r>
        <w:t>комісій. При прийомі на навчання склад апеляційної комісії формується з числа провідних науково-педагогічних (педагогічних) працівників Академії та вчителів системи загальної середньої освіти регіону, які не є членами предметної екзаменаційної комісії, комісії для проведення співбесід Академії.</w:t>
      </w:r>
    </w:p>
    <w:p w:rsidR="00687A7F" w:rsidRDefault="001154C3">
      <w:pPr>
        <w:pStyle w:val="a3"/>
        <w:spacing w:line="320" w:lineRule="exact"/>
        <w:ind w:left="876" w:firstLine="0"/>
      </w:pPr>
      <w:r>
        <w:t>Порядок</w:t>
      </w:r>
      <w:r>
        <w:rPr>
          <w:spacing w:val="-9"/>
        </w:rPr>
        <w:t xml:space="preserve"> </w:t>
      </w:r>
      <w:r>
        <w:t>роботи</w:t>
      </w:r>
      <w:r>
        <w:rPr>
          <w:spacing w:val="-9"/>
        </w:rPr>
        <w:t xml:space="preserve"> </w:t>
      </w:r>
      <w:r>
        <w:t>апеляційної</w:t>
      </w:r>
      <w:r>
        <w:rPr>
          <w:spacing w:val="-9"/>
        </w:rPr>
        <w:t xml:space="preserve"> </w:t>
      </w:r>
      <w:r>
        <w:t>комісії</w:t>
      </w:r>
      <w:r>
        <w:rPr>
          <w:spacing w:val="-10"/>
        </w:rPr>
        <w:t xml:space="preserve"> </w:t>
      </w:r>
      <w:r>
        <w:t>затверджується</w:t>
      </w:r>
      <w:r>
        <w:rPr>
          <w:spacing w:val="-5"/>
        </w:rPr>
        <w:t xml:space="preserve"> </w:t>
      </w:r>
      <w:r>
        <w:t>ректором</w:t>
      </w:r>
      <w:r>
        <w:rPr>
          <w:spacing w:val="-2"/>
        </w:rPr>
        <w:t xml:space="preserve"> Академії.</w:t>
      </w:r>
    </w:p>
    <w:p w:rsidR="00687A7F" w:rsidRDefault="001154C3">
      <w:pPr>
        <w:pStyle w:val="a3"/>
        <w:ind w:left="26" w:right="140" w:firstLine="850"/>
      </w:pPr>
      <w:r>
        <w:t>Відбіркова комісія утворюється у разі потреби для профорієнтаційної роботи, прийому документів, оформлення особових справ вступників, а також для виконання інших функцій, пов’язаних з прийомом вступників. У разі потреби можуть утворюватися виїзні відбіркові комісії, порядок роботи яких встановлюється Приймальною комісією.</w:t>
      </w:r>
    </w:p>
    <w:p w:rsidR="00687A7F" w:rsidRDefault="001154C3">
      <w:pPr>
        <w:pStyle w:val="a3"/>
        <w:spacing w:before="4"/>
        <w:ind w:left="26" w:right="133" w:firstLine="850"/>
      </w:pPr>
      <w:r>
        <w:t xml:space="preserve">Наказ про затвердження складу предметних екзаменаційних, фахових атестаційних, апеляційних та відбіркової комісій підписується ректором Академії </w:t>
      </w:r>
      <w:r w:rsidR="00646C01">
        <w:t xml:space="preserve">зазвичай </w:t>
      </w:r>
      <w:r>
        <w:t>не пізніше 01 березня.</w:t>
      </w:r>
    </w:p>
    <w:p w:rsidR="00687A7F" w:rsidRDefault="001154C3">
      <w:pPr>
        <w:pStyle w:val="a3"/>
        <w:ind w:right="148"/>
      </w:pPr>
      <w:r>
        <w:t>Список працівників, які допускаються до роботи для забезпечення діяльності Приймальної комісії та її підрозділів, затверджується наказом ректора Академії з числа науково-педагогічних (педагогічних) працівників та навчально-допоміжного (адміністративного) персоналу Академії.</w:t>
      </w:r>
    </w:p>
    <w:p w:rsidR="00687A7F" w:rsidRDefault="001154C3">
      <w:pPr>
        <w:pStyle w:val="a4"/>
        <w:numPr>
          <w:ilvl w:val="0"/>
          <w:numId w:val="4"/>
        </w:numPr>
        <w:tabs>
          <w:tab w:val="left" w:pos="1215"/>
        </w:tabs>
        <w:spacing w:before="3"/>
        <w:ind w:left="141" w:right="139" w:firstLine="706"/>
        <w:jc w:val="both"/>
        <w:rPr>
          <w:sz w:val="28"/>
        </w:rPr>
      </w:pPr>
      <w:r>
        <w:rPr>
          <w:sz w:val="28"/>
        </w:rPr>
        <w:t xml:space="preserve">Склад Приймальної комісії та її підрозділів, за винятком осіб, які входять до них згідно з посадовими обов’язками, щороку поновлюється не менш </w:t>
      </w:r>
      <w:r>
        <w:rPr>
          <w:sz w:val="28"/>
        </w:rPr>
        <w:lastRenderedPageBreak/>
        <w:t>ніж на третину. Одна й та сама особа може бути відповідальним секретарем не більше ніж три роки поспіль.</w:t>
      </w:r>
    </w:p>
    <w:p w:rsidR="00687A7F" w:rsidRDefault="001154C3">
      <w:pPr>
        <w:pStyle w:val="a3"/>
        <w:ind w:right="142"/>
      </w:pPr>
      <w:r>
        <w:t>До складу</w:t>
      </w:r>
      <w:r>
        <w:rPr>
          <w:spacing w:val="-1"/>
        </w:rPr>
        <w:t xml:space="preserve"> </w:t>
      </w:r>
      <w:r>
        <w:t>Приймальної</w:t>
      </w:r>
      <w:r>
        <w:rPr>
          <w:spacing w:val="-1"/>
        </w:rPr>
        <w:t xml:space="preserve"> </w:t>
      </w:r>
      <w:r>
        <w:t>комісії, предметних</w:t>
      </w:r>
      <w:r>
        <w:rPr>
          <w:spacing w:val="-1"/>
        </w:rPr>
        <w:t xml:space="preserve"> </w:t>
      </w:r>
      <w:r>
        <w:t>екзаменаційних, відбіркової і фахових</w:t>
      </w:r>
      <w:r>
        <w:rPr>
          <w:spacing w:val="-4"/>
        </w:rPr>
        <w:t xml:space="preserve"> </w:t>
      </w:r>
      <w:r>
        <w:t>атестаційних</w:t>
      </w:r>
      <w:r>
        <w:rPr>
          <w:spacing w:val="-4"/>
        </w:rPr>
        <w:t xml:space="preserve"> </w:t>
      </w:r>
      <w:r>
        <w:t>комісій та апеляційних</w:t>
      </w:r>
      <w:r>
        <w:rPr>
          <w:spacing w:val="-4"/>
        </w:rPr>
        <w:t xml:space="preserve"> </w:t>
      </w:r>
      <w:r>
        <w:t>комісій не можуть</w:t>
      </w:r>
      <w:r>
        <w:rPr>
          <w:spacing w:val="-2"/>
        </w:rPr>
        <w:t xml:space="preserve"> </w:t>
      </w:r>
      <w:r>
        <w:t>входити особи, діти яких вступають до Академії у поточному році.</w:t>
      </w:r>
    </w:p>
    <w:p w:rsidR="00687A7F" w:rsidRDefault="00687A7F">
      <w:pPr>
        <w:pStyle w:val="a3"/>
        <w:sectPr w:rsidR="00687A7F" w:rsidSect="00646C01">
          <w:headerReference w:type="default" r:id="rId7"/>
          <w:pgSz w:w="11910" w:h="16840"/>
          <w:pgMar w:top="980" w:right="708" w:bottom="993" w:left="1275" w:header="718" w:footer="0" w:gutter="0"/>
          <w:cols w:space="720"/>
        </w:sectPr>
      </w:pPr>
    </w:p>
    <w:p w:rsidR="00687A7F" w:rsidRDefault="001154C3">
      <w:pPr>
        <w:spacing w:before="56"/>
        <w:ind w:left="1822"/>
        <w:rPr>
          <w:b/>
          <w:sz w:val="28"/>
        </w:rPr>
      </w:pPr>
      <w:bookmarkStart w:id="1" w:name="ІІ._Основні_завдання_та_обов’язки_Прийма"/>
      <w:bookmarkEnd w:id="1"/>
      <w:r>
        <w:rPr>
          <w:b/>
          <w:sz w:val="28"/>
        </w:rPr>
        <w:lastRenderedPageBreak/>
        <w:t>ІІ.</w:t>
      </w:r>
      <w:r>
        <w:rPr>
          <w:b/>
          <w:spacing w:val="-5"/>
          <w:sz w:val="28"/>
        </w:rPr>
        <w:t xml:space="preserve"> </w:t>
      </w:r>
      <w:r>
        <w:rPr>
          <w:b/>
          <w:sz w:val="28"/>
        </w:rPr>
        <w:t>Основні</w:t>
      </w:r>
      <w:r>
        <w:rPr>
          <w:b/>
          <w:spacing w:val="-8"/>
          <w:sz w:val="28"/>
        </w:rPr>
        <w:t xml:space="preserve"> </w:t>
      </w:r>
      <w:r>
        <w:rPr>
          <w:b/>
          <w:sz w:val="28"/>
        </w:rPr>
        <w:t>завдання</w:t>
      </w:r>
      <w:r>
        <w:rPr>
          <w:b/>
          <w:spacing w:val="-9"/>
          <w:sz w:val="28"/>
        </w:rPr>
        <w:t xml:space="preserve"> </w:t>
      </w:r>
      <w:r>
        <w:rPr>
          <w:b/>
          <w:sz w:val="28"/>
        </w:rPr>
        <w:t>та</w:t>
      </w:r>
      <w:r>
        <w:rPr>
          <w:b/>
          <w:spacing w:val="-4"/>
          <w:sz w:val="28"/>
        </w:rPr>
        <w:t xml:space="preserve"> </w:t>
      </w:r>
      <w:r>
        <w:rPr>
          <w:b/>
          <w:sz w:val="28"/>
        </w:rPr>
        <w:t>обов’язки</w:t>
      </w:r>
      <w:r>
        <w:rPr>
          <w:b/>
          <w:spacing w:val="-9"/>
          <w:sz w:val="28"/>
        </w:rPr>
        <w:t xml:space="preserve"> </w:t>
      </w:r>
      <w:r>
        <w:rPr>
          <w:b/>
          <w:sz w:val="28"/>
        </w:rPr>
        <w:t>Приймальної</w:t>
      </w:r>
      <w:r>
        <w:rPr>
          <w:b/>
          <w:spacing w:val="-8"/>
          <w:sz w:val="28"/>
        </w:rPr>
        <w:t xml:space="preserve"> </w:t>
      </w:r>
      <w:r>
        <w:rPr>
          <w:b/>
          <w:spacing w:val="-2"/>
          <w:sz w:val="28"/>
        </w:rPr>
        <w:t>комісії</w:t>
      </w:r>
    </w:p>
    <w:p w:rsidR="00687A7F" w:rsidRDefault="001154C3">
      <w:pPr>
        <w:pStyle w:val="a4"/>
        <w:numPr>
          <w:ilvl w:val="0"/>
          <w:numId w:val="3"/>
        </w:numPr>
        <w:tabs>
          <w:tab w:val="left" w:pos="1249"/>
        </w:tabs>
        <w:spacing w:before="273"/>
        <w:ind w:right="135" w:firstLine="706"/>
        <w:rPr>
          <w:sz w:val="28"/>
        </w:rPr>
      </w:pPr>
      <w:r>
        <w:rPr>
          <w:sz w:val="28"/>
        </w:rPr>
        <w:t>Відповідно до Умов прийому, статуту Академії, наявної ліцензії Приймальна комісія розробляє Правила прийому, які затверджує Вчена рада Академії відповідно до частини п’ятої статті 44 Закону.</w:t>
      </w:r>
    </w:p>
    <w:p w:rsidR="00687A7F" w:rsidRDefault="001154C3">
      <w:pPr>
        <w:pStyle w:val="a4"/>
        <w:numPr>
          <w:ilvl w:val="0"/>
          <w:numId w:val="3"/>
        </w:numPr>
        <w:tabs>
          <w:tab w:val="left" w:pos="1134"/>
        </w:tabs>
        <w:spacing w:before="9" w:line="319" w:lineRule="exact"/>
        <w:ind w:left="1134" w:hanging="282"/>
        <w:rPr>
          <w:sz w:val="28"/>
        </w:rPr>
      </w:pPr>
      <w:r>
        <w:rPr>
          <w:sz w:val="28"/>
        </w:rPr>
        <w:t>Приймальна</w:t>
      </w:r>
      <w:r>
        <w:rPr>
          <w:spacing w:val="-15"/>
          <w:sz w:val="28"/>
        </w:rPr>
        <w:t xml:space="preserve"> </w:t>
      </w:r>
      <w:r>
        <w:rPr>
          <w:spacing w:val="-2"/>
          <w:sz w:val="28"/>
        </w:rPr>
        <w:t>комісія:</w:t>
      </w:r>
    </w:p>
    <w:p w:rsidR="00687A7F" w:rsidRDefault="001154C3" w:rsidP="00646C01">
      <w:pPr>
        <w:pStyle w:val="a3"/>
        <w:numPr>
          <w:ilvl w:val="0"/>
          <w:numId w:val="7"/>
        </w:numPr>
        <w:ind w:left="142" w:right="148" w:firstLine="567"/>
      </w:pPr>
      <w:r>
        <w:t>забезпечує інформування вступників, їх батьків та громадськість з усіх питань вступу до Академії;</w:t>
      </w:r>
    </w:p>
    <w:p w:rsidR="00687A7F" w:rsidRDefault="001154C3" w:rsidP="00646C01">
      <w:pPr>
        <w:pStyle w:val="a3"/>
        <w:numPr>
          <w:ilvl w:val="0"/>
          <w:numId w:val="7"/>
        </w:numPr>
        <w:ind w:left="142" w:right="155" w:firstLine="567"/>
      </w:pPr>
      <w:r>
        <w:t>організовує прийом заяв та документів, приймає рішення про допуск вступників до участі в конкурсі (до участі у вступних випробуваннях);</w:t>
      </w:r>
    </w:p>
    <w:p w:rsidR="00687A7F" w:rsidRDefault="001154C3" w:rsidP="00646C01">
      <w:pPr>
        <w:pStyle w:val="a3"/>
        <w:numPr>
          <w:ilvl w:val="0"/>
          <w:numId w:val="7"/>
        </w:numPr>
        <w:spacing w:line="242" w:lineRule="auto"/>
        <w:ind w:left="142" w:right="136" w:firstLine="567"/>
      </w:pPr>
      <w:r>
        <w:t>подає</w:t>
      </w:r>
      <w:r>
        <w:rPr>
          <w:spacing w:val="-2"/>
        </w:rPr>
        <w:t xml:space="preserve"> </w:t>
      </w:r>
      <w:r>
        <w:t>до</w:t>
      </w:r>
      <w:r>
        <w:rPr>
          <w:spacing w:val="-3"/>
        </w:rPr>
        <w:t xml:space="preserve"> </w:t>
      </w:r>
      <w:r>
        <w:t>Єдиної</w:t>
      </w:r>
      <w:r>
        <w:rPr>
          <w:spacing w:val="-8"/>
        </w:rPr>
        <w:t xml:space="preserve"> </w:t>
      </w:r>
      <w:r>
        <w:t>державної</w:t>
      </w:r>
      <w:r>
        <w:rPr>
          <w:spacing w:val="-8"/>
        </w:rPr>
        <w:t xml:space="preserve"> </w:t>
      </w:r>
      <w:r>
        <w:t>електронної бази</w:t>
      </w:r>
      <w:r>
        <w:rPr>
          <w:spacing w:val="-2"/>
        </w:rPr>
        <w:t xml:space="preserve"> </w:t>
      </w:r>
      <w:r>
        <w:t>з</w:t>
      </w:r>
      <w:r>
        <w:rPr>
          <w:spacing w:val="-2"/>
        </w:rPr>
        <w:t xml:space="preserve"> </w:t>
      </w:r>
      <w:r>
        <w:t>питань освіти</w:t>
      </w:r>
      <w:r>
        <w:rPr>
          <w:spacing w:val="-3"/>
        </w:rPr>
        <w:t xml:space="preserve"> </w:t>
      </w:r>
      <w:r>
        <w:t>(далі – Єдина база) отримані від вступників дані про них, вносить зміни до статусів заяв вступників в Єдиній базі;</w:t>
      </w:r>
    </w:p>
    <w:p w:rsidR="00687A7F" w:rsidRDefault="001154C3" w:rsidP="00646C01">
      <w:pPr>
        <w:pStyle w:val="a3"/>
        <w:numPr>
          <w:ilvl w:val="0"/>
          <w:numId w:val="7"/>
        </w:numPr>
        <w:ind w:left="142" w:right="146" w:firstLine="567"/>
      </w:pPr>
      <w:r>
        <w:t>координує діяльність усіх структурних підрозділів Академії щодо підготовки та проведення конкурсного відбору;</w:t>
      </w:r>
    </w:p>
    <w:p w:rsidR="00687A7F" w:rsidRDefault="001154C3" w:rsidP="00646C01">
      <w:pPr>
        <w:pStyle w:val="a3"/>
        <w:numPr>
          <w:ilvl w:val="0"/>
          <w:numId w:val="7"/>
        </w:numPr>
        <w:ind w:left="142" w:right="145" w:firstLine="567"/>
      </w:pPr>
      <w:r>
        <w:t>організовує і проводить консультації з питань вступу на навчання та вибору спеціальності, що найбільш відповідає здібностям, нахилам і рівню підготовки вступників;</w:t>
      </w:r>
    </w:p>
    <w:p w:rsidR="00687A7F" w:rsidRDefault="001154C3" w:rsidP="00646C01">
      <w:pPr>
        <w:pStyle w:val="a3"/>
        <w:numPr>
          <w:ilvl w:val="0"/>
          <w:numId w:val="7"/>
        </w:numPr>
        <w:ind w:left="142" w:right="149" w:firstLine="567"/>
      </w:pPr>
      <w:r>
        <w:t>організовує та контролює діяльність технічних, інформаційних і побутових служб щодо створення умов для проведення вступної кампанії;</w:t>
      </w:r>
    </w:p>
    <w:p w:rsidR="00687A7F" w:rsidRDefault="001154C3" w:rsidP="00646C01">
      <w:pPr>
        <w:pStyle w:val="a3"/>
        <w:numPr>
          <w:ilvl w:val="0"/>
          <w:numId w:val="7"/>
        </w:numPr>
        <w:ind w:left="142" w:right="139" w:firstLine="567"/>
      </w:pPr>
      <w:r>
        <w:t>забезпечує оприлюднення на веб-сайті Академії цього Положення,</w:t>
      </w:r>
      <w:r>
        <w:rPr>
          <w:spacing w:val="40"/>
        </w:rPr>
        <w:t xml:space="preserve"> </w:t>
      </w:r>
      <w:r>
        <w:t>Правил прийому та інших документів, передбачених законодавством;</w:t>
      </w:r>
    </w:p>
    <w:p w:rsidR="00687A7F" w:rsidRDefault="001154C3" w:rsidP="00646C01">
      <w:pPr>
        <w:pStyle w:val="a3"/>
        <w:numPr>
          <w:ilvl w:val="0"/>
          <w:numId w:val="7"/>
        </w:numPr>
        <w:ind w:left="142" w:right="134" w:firstLine="567"/>
      </w:pPr>
      <w:r>
        <w:t>приймає рішення про зарахування вступників за формами навчання і джерелами фінансування.</w:t>
      </w:r>
    </w:p>
    <w:p w:rsidR="00687A7F" w:rsidRDefault="001154C3">
      <w:pPr>
        <w:pStyle w:val="a4"/>
        <w:numPr>
          <w:ilvl w:val="0"/>
          <w:numId w:val="3"/>
        </w:numPr>
        <w:tabs>
          <w:tab w:val="left" w:pos="1182"/>
        </w:tabs>
        <w:ind w:right="152" w:firstLine="706"/>
        <w:rPr>
          <w:sz w:val="28"/>
        </w:rPr>
      </w:pPr>
      <w:r>
        <w:rPr>
          <w:sz w:val="28"/>
        </w:rPr>
        <w:t>Рішення Приймальної комісії приймаються за присутності не менше двох третин складу Приймальної комісії простою більшістю голосів та своєчасно доводяться до відома вступників.</w:t>
      </w:r>
    </w:p>
    <w:p w:rsidR="00687A7F" w:rsidRDefault="001154C3">
      <w:pPr>
        <w:pStyle w:val="a3"/>
        <w:spacing w:line="242" w:lineRule="auto"/>
        <w:ind w:left="26" w:right="30"/>
      </w:pPr>
      <w:r>
        <w:t>Рішення Приймальної комісії оформлюються протоколами, які підписує голова і відповідальний секретар Приймальної комісії.</w:t>
      </w:r>
    </w:p>
    <w:p w:rsidR="00687A7F" w:rsidRDefault="001154C3">
      <w:pPr>
        <w:spacing w:before="273"/>
        <w:ind w:right="9"/>
        <w:jc w:val="center"/>
        <w:rPr>
          <w:b/>
          <w:sz w:val="28"/>
        </w:rPr>
      </w:pPr>
      <w:bookmarkStart w:id="2" w:name="IІІ._Організація_роботи_Приймальної_комі"/>
      <w:bookmarkEnd w:id="2"/>
      <w:r>
        <w:rPr>
          <w:b/>
          <w:sz w:val="28"/>
        </w:rPr>
        <w:t>IІІ.</w:t>
      </w:r>
      <w:r>
        <w:rPr>
          <w:b/>
          <w:spacing w:val="-12"/>
          <w:sz w:val="28"/>
        </w:rPr>
        <w:t xml:space="preserve"> </w:t>
      </w:r>
      <w:r>
        <w:rPr>
          <w:b/>
          <w:sz w:val="28"/>
        </w:rPr>
        <w:t>Організація</w:t>
      </w:r>
      <w:r>
        <w:rPr>
          <w:b/>
          <w:spacing w:val="-11"/>
          <w:sz w:val="28"/>
        </w:rPr>
        <w:t xml:space="preserve"> </w:t>
      </w:r>
      <w:r>
        <w:rPr>
          <w:b/>
          <w:sz w:val="28"/>
        </w:rPr>
        <w:t>роботи</w:t>
      </w:r>
      <w:r>
        <w:rPr>
          <w:b/>
          <w:spacing w:val="-11"/>
          <w:sz w:val="28"/>
        </w:rPr>
        <w:t xml:space="preserve"> </w:t>
      </w:r>
      <w:r>
        <w:rPr>
          <w:b/>
          <w:sz w:val="28"/>
        </w:rPr>
        <w:t>Приймальної</w:t>
      </w:r>
      <w:r>
        <w:rPr>
          <w:b/>
          <w:spacing w:val="-6"/>
          <w:sz w:val="28"/>
        </w:rPr>
        <w:t xml:space="preserve"> </w:t>
      </w:r>
      <w:r>
        <w:rPr>
          <w:b/>
          <w:spacing w:val="-2"/>
          <w:sz w:val="28"/>
        </w:rPr>
        <w:t>комісії</w:t>
      </w:r>
    </w:p>
    <w:p w:rsidR="00687A7F" w:rsidRDefault="001154C3">
      <w:pPr>
        <w:pStyle w:val="a4"/>
        <w:numPr>
          <w:ilvl w:val="0"/>
          <w:numId w:val="2"/>
        </w:numPr>
        <w:tabs>
          <w:tab w:val="left" w:pos="1292"/>
        </w:tabs>
        <w:spacing w:before="278"/>
        <w:ind w:right="151" w:firstLine="706"/>
        <w:rPr>
          <w:sz w:val="28"/>
        </w:rPr>
      </w:pPr>
      <w:r>
        <w:rPr>
          <w:sz w:val="28"/>
        </w:rPr>
        <w:t>Прийом заяв та документів вступників проводиться у строки, передбачені Умовами прийому і Правилами прийому.</w:t>
      </w:r>
    </w:p>
    <w:p w:rsidR="00687A7F" w:rsidRDefault="001154C3">
      <w:pPr>
        <w:pStyle w:val="a3"/>
        <w:ind w:right="141"/>
      </w:pPr>
      <w:r>
        <w:t>Заяви та документи вступників реєструються в прошнурованому, з пронумерованими сторінками та скріпленому печаткою Академії або печаткою відповідного структурного підрозділу Академії журналі реєстрації заяв вступників, в якому зазначаються такі дані вступника:</w:t>
      </w:r>
    </w:p>
    <w:p w:rsidR="00687A7F" w:rsidRDefault="001154C3" w:rsidP="00ED41CD">
      <w:pPr>
        <w:pStyle w:val="a3"/>
        <w:numPr>
          <w:ilvl w:val="1"/>
          <w:numId w:val="8"/>
        </w:numPr>
        <w:spacing w:before="3" w:line="242" w:lineRule="auto"/>
        <w:ind w:left="142" w:right="2556" w:firstLine="425"/>
        <w:jc w:val="left"/>
      </w:pPr>
      <w:r>
        <w:t>порядковий</w:t>
      </w:r>
      <w:r>
        <w:rPr>
          <w:spacing w:val="-9"/>
        </w:rPr>
        <w:t xml:space="preserve"> </w:t>
      </w:r>
      <w:r>
        <w:t>номер</w:t>
      </w:r>
      <w:r>
        <w:rPr>
          <w:spacing w:val="-9"/>
        </w:rPr>
        <w:t xml:space="preserve"> </w:t>
      </w:r>
      <w:r>
        <w:t>(та/або</w:t>
      </w:r>
      <w:r>
        <w:rPr>
          <w:spacing w:val="-9"/>
        </w:rPr>
        <w:t xml:space="preserve"> </w:t>
      </w:r>
      <w:r>
        <w:t>номер</w:t>
      </w:r>
      <w:r>
        <w:rPr>
          <w:spacing w:val="-9"/>
        </w:rPr>
        <w:t xml:space="preserve"> </w:t>
      </w:r>
      <w:r>
        <w:t>особової</w:t>
      </w:r>
      <w:r>
        <w:rPr>
          <w:spacing w:val="-13"/>
        </w:rPr>
        <w:t xml:space="preserve"> </w:t>
      </w:r>
      <w:r>
        <w:t>справи); дата прийому документів;</w:t>
      </w:r>
    </w:p>
    <w:p w:rsidR="00687A7F" w:rsidRDefault="001154C3" w:rsidP="00ED41CD">
      <w:pPr>
        <w:pStyle w:val="a3"/>
        <w:numPr>
          <w:ilvl w:val="1"/>
          <w:numId w:val="8"/>
        </w:numPr>
        <w:ind w:left="142" w:right="4944" w:firstLine="425"/>
        <w:jc w:val="left"/>
      </w:pPr>
      <w:r>
        <w:t>прізвище,</w:t>
      </w:r>
      <w:r>
        <w:rPr>
          <w:spacing w:val="-8"/>
        </w:rPr>
        <w:t xml:space="preserve"> </w:t>
      </w:r>
      <w:r>
        <w:t>ім’я</w:t>
      </w:r>
      <w:r>
        <w:rPr>
          <w:spacing w:val="-12"/>
        </w:rPr>
        <w:t xml:space="preserve"> </w:t>
      </w:r>
      <w:r>
        <w:t>та</w:t>
      </w:r>
      <w:r>
        <w:rPr>
          <w:spacing w:val="-13"/>
        </w:rPr>
        <w:t xml:space="preserve"> </w:t>
      </w:r>
      <w:r>
        <w:t>по</w:t>
      </w:r>
      <w:r>
        <w:rPr>
          <w:spacing w:val="-14"/>
        </w:rPr>
        <w:t xml:space="preserve"> </w:t>
      </w:r>
      <w:r>
        <w:t>батькові; місце проживання;</w:t>
      </w:r>
    </w:p>
    <w:p w:rsidR="00687A7F" w:rsidRDefault="001154C3" w:rsidP="00ED41CD">
      <w:pPr>
        <w:pStyle w:val="a3"/>
        <w:numPr>
          <w:ilvl w:val="1"/>
          <w:numId w:val="8"/>
        </w:numPr>
        <w:spacing w:before="2" w:line="319" w:lineRule="exact"/>
        <w:ind w:left="142" w:firstLine="425"/>
        <w:jc w:val="left"/>
      </w:pPr>
      <w:r>
        <w:t>стать,</w:t>
      </w:r>
      <w:r>
        <w:rPr>
          <w:spacing w:val="-6"/>
        </w:rPr>
        <w:t xml:space="preserve"> </w:t>
      </w:r>
      <w:r>
        <w:t>дата</w:t>
      </w:r>
      <w:r>
        <w:rPr>
          <w:spacing w:val="-8"/>
        </w:rPr>
        <w:t xml:space="preserve"> </w:t>
      </w:r>
      <w:r>
        <w:rPr>
          <w:spacing w:val="-2"/>
        </w:rPr>
        <w:t>народження;</w:t>
      </w:r>
    </w:p>
    <w:p w:rsidR="00687A7F" w:rsidRDefault="001154C3" w:rsidP="00ED41CD">
      <w:pPr>
        <w:pStyle w:val="a3"/>
        <w:numPr>
          <w:ilvl w:val="1"/>
          <w:numId w:val="8"/>
        </w:numPr>
        <w:ind w:left="142" w:right="150" w:firstLine="425"/>
        <w:jc w:val="left"/>
      </w:pPr>
      <w:r>
        <w:t>найменування</w:t>
      </w:r>
      <w:r>
        <w:rPr>
          <w:spacing w:val="40"/>
        </w:rPr>
        <w:t xml:space="preserve"> </w:t>
      </w:r>
      <w:r>
        <w:t>навчального</w:t>
      </w:r>
      <w:r>
        <w:rPr>
          <w:spacing w:val="40"/>
        </w:rPr>
        <w:t xml:space="preserve"> </w:t>
      </w:r>
      <w:r>
        <w:t>закладу,</w:t>
      </w:r>
      <w:r>
        <w:rPr>
          <w:spacing w:val="40"/>
        </w:rPr>
        <w:t xml:space="preserve"> </w:t>
      </w:r>
      <w:r>
        <w:t>що</w:t>
      </w:r>
      <w:r>
        <w:rPr>
          <w:spacing w:val="40"/>
        </w:rPr>
        <w:t xml:space="preserve"> </w:t>
      </w:r>
      <w:r>
        <w:t>видав</w:t>
      </w:r>
      <w:r>
        <w:rPr>
          <w:spacing w:val="40"/>
        </w:rPr>
        <w:t xml:space="preserve"> </w:t>
      </w:r>
      <w:r>
        <w:t>документ</w:t>
      </w:r>
      <w:r>
        <w:rPr>
          <w:spacing w:val="40"/>
        </w:rPr>
        <w:t xml:space="preserve"> </w:t>
      </w:r>
      <w:r>
        <w:t>про</w:t>
      </w:r>
      <w:r>
        <w:rPr>
          <w:spacing w:val="40"/>
        </w:rPr>
        <w:t xml:space="preserve"> </w:t>
      </w:r>
      <w:r>
        <w:t>здобутий</w:t>
      </w:r>
      <w:r>
        <w:rPr>
          <w:spacing w:val="40"/>
        </w:rPr>
        <w:t xml:space="preserve"> </w:t>
      </w:r>
      <w:r>
        <w:t>ступінь/освітньо-кваліфікаційний рівень;</w:t>
      </w:r>
    </w:p>
    <w:p w:rsidR="00ED41CD" w:rsidRDefault="001154C3" w:rsidP="00ED41CD">
      <w:pPr>
        <w:pStyle w:val="a3"/>
        <w:numPr>
          <w:ilvl w:val="1"/>
          <w:numId w:val="8"/>
        </w:numPr>
        <w:spacing w:line="242" w:lineRule="auto"/>
        <w:ind w:left="142" w:firstLine="425"/>
      </w:pPr>
      <w:r>
        <w:lastRenderedPageBreak/>
        <w:t>номер,</w:t>
      </w:r>
      <w:r>
        <w:rPr>
          <w:spacing w:val="80"/>
        </w:rPr>
        <w:t xml:space="preserve"> </w:t>
      </w:r>
      <w:r>
        <w:t>серія,</w:t>
      </w:r>
      <w:r>
        <w:rPr>
          <w:spacing w:val="80"/>
        </w:rPr>
        <w:t xml:space="preserve"> </w:t>
      </w:r>
      <w:r>
        <w:t>дата</w:t>
      </w:r>
      <w:r>
        <w:rPr>
          <w:spacing w:val="80"/>
        </w:rPr>
        <w:t xml:space="preserve"> </w:t>
      </w:r>
      <w:r>
        <w:t>видачі</w:t>
      </w:r>
      <w:r>
        <w:rPr>
          <w:spacing w:val="80"/>
        </w:rPr>
        <w:t xml:space="preserve"> </w:t>
      </w:r>
      <w:r>
        <w:t>документа</w:t>
      </w:r>
      <w:r>
        <w:rPr>
          <w:spacing w:val="80"/>
        </w:rPr>
        <w:t xml:space="preserve"> </w:t>
      </w:r>
      <w:r>
        <w:t>про</w:t>
      </w:r>
      <w:r>
        <w:rPr>
          <w:spacing w:val="80"/>
        </w:rPr>
        <w:t xml:space="preserve"> </w:t>
      </w:r>
      <w:r>
        <w:t>здобутий</w:t>
      </w:r>
      <w:r>
        <w:rPr>
          <w:spacing w:val="80"/>
        </w:rPr>
        <w:t xml:space="preserve"> </w:t>
      </w:r>
      <w:r>
        <w:t>ступінь/</w:t>
      </w:r>
      <w:r w:rsidR="00ED41CD">
        <w:t xml:space="preserve"> </w:t>
      </w:r>
      <w:r>
        <w:t>освітньо</w:t>
      </w:r>
      <w:r w:rsidR="00ED41CD">
        <w:t xml:space="preserve"> </w:t>
      </w:r>
      <w:r>
        <w:t>-</w:t>
      </w:r>
      <w:r>
        <w:rPr>
          <w:spacing w:val="40"/>
        </w:rPr>
        <w:t xml:space="preserve"> </w:t>
      </w:r>
      <w:r>
        <w:t>кваліфікаційний рівень, середній бал документа про освіту;</w:t>
      </w:r>
    </w:p>
    <w:p w:rsidR="00687A7F" w:rsidRDefault="001154C3" w:rsidP="00ED41CD">
      <w:pPr>
        <w:pStyle w:val="a3"/>
        <w:numPr>
          <w:ilvl w:val="1"/>
          <w:numId w:val="8"/>
        </w:numPr>
        <w:spacing w:line="242" w:lineRule="auto"/>
        <w:ind w:left="142" w:firstLine="425"/>
        <w:jc w:val="left"/>
      </w:pPr>
      <w:r>
        <w:t>номер сертифіката зовнішнього незалежного оцінювання, кількість балів</w:t>
      </w:r>
      <w:r>
        <w:rPr>
          <w:spacing w:val="40"/>
        </w:rPr>
        <w:t xml:space="preserve"> </w:t>
      </w:r>
      <w:r>
        <w:t>з конкурсних предметів;</w:t>
      </w:r>
    </w:p>
    <w:p w:rsidR="00687A7F" w:rsidRDefault="001154C3" w:rsidP="00ED41CD">
      <w:pPr>
        <w:pStyle w:val="a3"/>
        <w:numPr>
          <w:ilvl w:val="1"/>
          <w:numId w:val="8"/>
        </w:numPr>
        <w:spacing w:before="4" w:line="319" w:lineRule="exact"/>
        <w:ind w:left="142" w:firstLine="425"/>
      </w:pPr>
      <w:r>
        <w:t>пріоритет</w:t>
      </w:r>
      <w:r>
        <w:rPr>
          <w:spacing w:val="-14"/>
        </w:rPr>
        <w:t xml:space="preserve"> </w:t>
      </w:r>
      <w:r>
        <w:rPr>
          <w:spacing w:val="-2"/>
        </w:rPr>
        <w:t>заяви;</w:t>
      </w:r>
    </w:p>
    <w:p w:rsidR="00687A7F" w:rsidRDefault="001154C3" w:rsidP="00ED41CD">
      <w:pPr>
        <w:pStyle w:val="a3"/>
        <w:numPr>
          <w:ilvl w:val="1"/>
          <w:numId w:val="8"/>
        </w:numPr>
        <w:ind w:left="142" w:right="146" w:firstLine="425"/>
      </w:pPr>
      <w:r>
        <w:t>інформація про документи, що дають право на особливі умови зарахування; причини, з яких вступникові відмовлено в участі у конкурсі та зарахуванні на навчання</w:t>
      </w:r>
      <w:r w:rsidR="00ED41CD">
        <w:t>.</w:t>
      </w:r>
    </w:p>
    <w:p w:rsidR="00687A7F" w:rsidRDefault="001154C3">
      <w:pPr>
        <w:pStyle w:val="a3"/>
        <w:ind w:right="133"/>
      </w:pPr>
      <w:r>
        <w:t>Вступнику видається розписка про прийом його документів за підписом відповідального секретаря, скріплена печаткою Академії або штампом Приймальної комісії.</w:t>
      </w:r>
    </w:p>
    <w:p w:rsidR="00687A7F" w:rsidRDefault="001154C3">
      <w:pPr>
        <w:pStyle w:val="a3"/>
        <w:ind w:right="135"/>
      </w:pPr>
      <w:r>
        <w:t xml:space="preserve">Відмова у реєстрації заяви вступника не допускається, крім випадків відсутності документів, передбачених Умовами прийому для реєстрації </w:t>
      </w:r>
      <w:r>
        <w:rPr>
          <w:spacing w:val="-2"/>
        </w:rPr>
        <w:t>вступника.</w:t>
      </w:r>
    </w:p>
    <w:p w:rsidR="00687A7F" w:rsidRDefault="001154C3">
      <w:pPr>
        <w:pStyle w:val="a3"/>
        <w:ind w:right="134"/>
      </w:pPr>
      <w:r>
        <w:t>У Академії реєстрація заяв вступників здійснюється з використанням автоматизованих систем обліку. Під час реєстрації заяв вступників з використанням автоматизованих систем обліку сторінки журналу реєстрації роздруковуються в кінці робочого дня, кожна сторінка візується</w:t>
      </w:r>
      <w:r>
        <w:rPr>
          <w:spacing w:val="80"/>
        </w:rPr>
        <w:t xml:space="preserve"> </w:t>
      </w:r>
      <w:r>
        <w:t>відповідальним секретарем Приймальної комісії, нумерується і підшивається в журнал. Після закінчення прийому документів журнал реєстрації заяв вступників візується підписами голови Приймальної комісії і відповідального секретаря та скріплюється печаткою Академії або штампом Приймальної комісії. У журналі реєстрації заяв вступників не допускаються виправлення, закреслення та пропуски рядків. У разі наявності таких зазначається відповідна примітка, яка візується відповідальним секретарем і скріплюється печаткою Академії або штампом Приймальної комісії.</w:t>
      </w:r>
    </w:p>
    <w:p w:rsidR="00687A7F" w:rsidRDefault="001154C3">
      <w:pPr>
        <w:pStyle w:val="a4"/>
        <w:numPr>
          <w:ilvl w:val="0"/>
          <w:numId w:val="2"/>
        </w:numPr>
        <w:tabs>
          <w:tab w:val="left" w:pos="1143"/>
        </w:tabs>
        <w:spacing w:line="242" w:lineRule="auto"/>
        <w:ind w:right="36" w:firstLine="706"/>
        <w:rPr>
          <w:sz w:val="28"/>
        </w:rPr>
      </w:pPr>
      <w:r>
        <w:rPr>
          <w:sz w:val="28"/>
        </w:rPr>
        <w:t>Приймальна комісія приймає рішення про допуск вступника до участі у конкурсі, про що повідомляє вступника.</w:t>
      </w:r>
    </w:p>
    <w:p w:rsidR="00687A7F" w:rsidRDefault="001154C3">
      <w:pPr>
        <w:pStyle w:val="a4"/>
        <w:numPr>
          <w:ilvl w:val="0"/>
          <w:numId w:val="2"/>
        </w:numPr>
        <w:tabs>
          <w:tab w:val="left" w:pos="1139"/>
        </w:tabs>
        <w:ind w:right="28" w:firstLine="706"/>
        <w:rPr>
          <w:sz w:val="28"/>
        </w:rPr>
      </w:pPr>
      <w:r>
        <w:rPr>
          <w:sz w:val="28"/>
        </w:rPr>
        <w:t>Для проведення вступних іспитів Академією формуються екзаменаційні групи в порядку реєстрації документів; відповідно до груп формуються</w:t>
      </w:r>
      <w:r>
        <w:rPr>
          <w:spacing w:val="40"/>
          <w:sz w:val="28"/>
        </w:rPr>
        <w:t xml:space="preserve"> </w:t>
      </w:r>
      <w:r>
        <w:rPr>
          <w:sz w:val="28"/>
        </w:rPr>
        <w:t xml:space="preserve">відомості співбесіди, вступного іспиту і (або) одержання-повернення письмової </w:t>
      </w:r>
      <w:r>
        <w:rPr>
          <w:spacing w:val="-2"/>
          <w:sz w:val="28"/>
        </w:rPr>
        <w:t>роботи.</w:t>
      </w:r>
    </w:p>
    <w:p w:rsidR="00687A7F" w:rsidRDefault="001154C3">
      <w:pPr>
        <w:pStyle w:val="a3"/>
        <w:ind w:right="145"/>
      </w:pPr>
      <w:r>
        <w:t>Кількість вступників в екзаменаційних групах не повинна перевищувати 30 осіб. Особам, які допущені до складання вступних іспитів, видається аркуш результатів вступних іспитів.</w:t>
      </w:r>
    </w:p>
    <w:p w:rsidR="00687A7F" w:rsidRDefault="001154C3">
      <w:pPr>
        <w:pStyle w:val="a4"/>
        <w:numPr>
          <w:ilvl w:val="0"/>
          <w:numId w:val="2"/>
        </w:numPr>
        <w:tabs>
          <w:tab w:val="left" w:pos="1158"/>
        </w:tabs>
        <w:ind w:right="133" w:firstLine="706"/>
        <w:rPr>
          <w:sz w:val="28"/>
        </w:rPr>
      </w:pPr>
      <w:r>
        <w:rPr>
          <w:sz w:val="28"/>
        </w:rPr>
        <w:t xml:space="preserve">Розклад вступних іспитів, що проводяться Академією, затверджується головою Приймальної комісії і оприлюднюється шляхом розміщення на веб- сайті Академії та інформаційному стенді Приймальної комісії не пізніше ніж за три дні до початку прийому заяв та документів для вступу на навчання за відповідними ступенями, освітньо-кваліфікаційними рівнями та формами </w:t>
      </w:r>
      <w:r>
        <w:rPr>
          <w:spacing w:val="-2"/>
          <w:sz w:val="28"/>
        </w:rPr>
        <w:t>навчання.</w:t>
      </w:r>
    </w:p>
    <w:p w:rsidR="00687A7F" w:rsidRDefault="001154C3">
      <w:pPr>
        <w:pStyle w:val="a4"/>
        <w:numPr>
          <w:ilvl w:val="0"/>
          <w:numId w:val="2"/>
        </w:numPr>
        <w:tabs>
          <w:tab w:val="left" w:pos="1249"/>
        </w:tabs>
        <w:ind w:right="140" w:firstLine="706"/>
        <w:rPr>
          <w:sz w:val="28"/>
        </w:rPr>
      </w:pPr>
      <w:r>
        <w:rPr>
          <w:sz w:val="28"/>
        </w:rPr>
        <w:t>Копії документів і фотокартки незарахованих вступників, що не отримані ними, а також їх екзаменаційні роботи зберігаються протягом одного року, після чого знищуються, про що складається відповідний акт.</w:t>
      </w:r>
    </w:p>
    <w:p w:rsidR="00687A7F" w:rsidRDefault="00687A7F">
      <w:pPr>
        <w:pStyle w:val="a3"/>
        <w:spacing w:before="3"/>
        <w:ind w:left="0" w:firstLine="0"/>
        <w:jc w:val="left"/>
      </w:pPr>
    </w:p>
    <w:p w:rsidR="00687A7F" w:rsidRDefault="001154C3">
      <w:pPr>
        <w:ind w:left="2278"/>
        <w:rPr>
          <w:b/>
          <w:sz w:val="28"/>
        </w:rPr>
      </w:pPr>
      <w:bookmarkStart w:id="3" w:name="ІV._Організація_та_проведення_вступних_і"/>
      <w:bookmarkEnd w:id="3"/>
      <w:r>
        <w:rPr>
          <w:b/>
          <w:sz w:val="28"/>
        </w:rPr>
        <w:t>ІV.</w:t>
      </w:r>
      <w:r>
        <w:rPr>
          <w:b/>
          <w:spacing w:val="-12"/>
          <w:sz w:val="28"/>
        </w:rPr>
        <w:t xml:space="preserve"> </w:t>
      </w:r>
      <w:r>
        <w:rPr>
          <w:b/>
          <w:sz w:val="28"/>
        </w:rPr>
        <w:t>Організація</w:t>
      </w:r>
      <w:r>
        <w:rPr>
          <w:b/>
          <w:spacing w:val="-10"/>
          <w:sz w:val="28"/>
        </w:rPr>
        <w:t xml:space="preserve"> </w:t>
      </w:r>
      <w:r>
        <w:rPr>
          <w:b/>
          <w:sz w:val="28"/>
        </w:rPr>
        <w:t>та</w:t>
      </w:r>
      <w:r>
        <w:rPr>
          <w:b/>
          <w:spacing w:val="-9"/>
          <w:sz w:val="28"/>
        </w:rPr>
        <w:t xml:space="preserve"> </w:t>
      </w:r>
      <w:r>
        <w:rPr>
          <w:b/>
          <w:sz w:val="28"/>
        </w:rPr>
        <w:t>проведення</w:t>
      </w:r>
      <w:r>
        <w:rPr>
          <w:b/>
          <w:spacing w:val="-10"/>
          <w:sz w:val="28"/>
        </w:rPr>
        <w:t xml:space="preserve"> </w:t>
      </w:r>
      <w:r>
        <w:rPr>
          <w:b/>
          <w:sz w:val="28"/>
        </w:rPr>
        <w:t>вступних</w:t>
      </w:r>
      <w:r>
        <w:rPr>
          <w:b/>
          <w:spacing w:val="-18"/>
          <w:sz w:val="28"/>
        </w:rPr>
        <w:t xml:space="preserve"> </w:t>
      </w:r>
      <w:r>
        <w:rPr>
          <w:b/>
          <w:spacing w:val="-2"/>
          <w:sz w:val="28"/>
        </w:rPr>
        <w:t>іспитів</w:t>
      </w:r>
    </w:p>
    <w:p w:rsidR="00687A7F" w:rsidRDefault="001154C3" w:rsidP="00ED41CD">
      <w:pPr>
        <w:pStyle w:val="a4"/>
        <w:numPr>
          <w:ilvl w:val="0"/>
          <w:numId w:val="1"/>
        </w:numPr>
        <w:tabs>
          <w:tab w:val="left" w:pos="1148"/>
        </w:tabs>
        <w:ind w:left="1148" w:hanging="301"/>
        <w:jc w:val="left"/>
        <w:rPr>
          <w:sz w:val="28"/>
        </w:rPr>
      </w:pPr>
      <w:r>
        <w:rPr>
          <w:sz w:val="28"/>
        </w:rPr>
        <w:lastRenderedPageBreak/>
        <w:t>Голови</w:t>
      </w:r>
      <w:r>
        <w:rPr>
          <w:spacing w:val="9"/>
          <w:sz w:val="28"/>
        </w:rPr>
        <w:t xml:space="preserve"> </w:t>
      </w:r>
      <w:r>
        <w:rPr>
          <w:sz w:val="28"/>
        </w:rPr>
        <w:t>предметних</w:t>
      </w:r>
      <w:r>
        <w:rPr>
          <w:spacing w:val="5"/>
          <w:sz w:val="28"/>
        </w:rPr>
        <w:t xml:space="preserve"> </w:t>
      </w:r>
      <w:r>
        <w:rPr>
          <w:sz w:val="28"/>
        </w:rPr>
        <w:t>екзаменаційних,</w:t>
      </w:r>
      <w:r>
        <w:rPr>
          <w:spacing w:val="12"/>
          <w:sz w:val="28"/>
        </w:rPr>
        <w:t xml:space="preserve"> </w:t>
      </w:r>
      <w:r>
        <w:rPr>
          <w:sz w:val="28"/>
        </w:rPr>
        <w:t>фахових</w:t>
      </w:r>
      <w:r>
        <w:rPr>
          <w:spacing w:val="5"/>
          <w:sz w:val="28"/>
        </w:rPr>
        <w:t xml:space="preserve"> </w:t>
      </w:r>
      <w:r>
        <w:rPr>
          <w:sz w:val="28"/>
        </w:rPr>
        <w:t>атестаційних</w:t>
      </w:r>
      <w:r>
        <w:rPr>
          <w:spacing w:val="6"/>
          <w:sz w:val="28"/>
        </w:rPr>
        <w:t xml:space="preserve"> </w:t>
      </w:r>
      <w:r>
        <w:rPr>
          <w:sz w:val="28"/>
        </w:rPr>
        <w:t>комісій,</w:t>
      </w:r>
      <w:r>
        <w:rPr>
          <w:spacing w:val="11"/>
          <w:sz w:val="28"/>
        </w:rPr>
        <w:t xml:space="preserve"> </w:t>
      </w:r>
      <w:r>
        <w:rPr>
          <w:spacing w:val="-5"/>
          <w:sz w:val="28"/>
        </w:rPr>
        <w:t>які</w:t>
      </w:r>
    </w:p>
    <w:p w:rsidR="00687A7F" w:rsidRDefault="001154C3" w:rsidP="00ED41CD">
      <w:pPr>
        <w:pStyle w:val="a3"/>
        <w:ind w:right="139" w:firstLine="0"/>
      </w:pPr>
      <w:r>
        <w:t>відповідають за проведення вступних іспитів, щороку складають необхідні екзаменаційні матеріали: програми вступних іспитів, що проводяться Академією, екзаменаційні білети, тестові завдання, критерії оцінювання відповіді вступника тощо та подають їх на затвердження голові Приймальної комісії не пізніше, ніж за три місяці до початку прийому документів.</w:t>
      </w:r>
    </w:p>
    <w:p w:rsidR="00687A7F" w:rsidRDefault="001154C3">
      <w:pPr>
        <w:pStyle w:val="a3"/>
        <w:ind w:right="141"/>
      </w:pPr>
      <w:r>
        <w:t>Форма вступних іспитів у Академії і порядок їх проведення затверджуються кожного року у Правилах прийому. На навчання для здобуття ступеня бакалавра на основі повної загальної середньої освіти для відповідних категорій вступників вступні іспити проводяться відповідно до програм зовнішнього незалежного оцінювання</w:t>
      </w:r>
      <w:r w:rsidR="00ED41CD">
        <w:t>/нмт</w:t>
      </w:r>
      <w:r>
        <w:t xml:space="preserve"> відповідного року.</w:t>
      </w:r>
    </w:p>
    <w:p w:rsidR="00687A7F" w:rsidRDefault="001154C3">
      <w:pPr>
        <w:pStyle w:val="a4"/>
        <w:numPr>
          <w:ilvl w:val="0"/>
          <w:numId w:val="1"/>
        </w:numPr>
        <w:tabs>
          <w:tab w:val="left" w:pos="1129"/>
        </w:tabs>
        <w:spacing w:before="2"/>
        <w:ind w:left="141" w:right="144" w:firstLine="706"/>
        <w:jc w:val="both"/>
        <w:rPr>
          <w:sz w:val="28"/>
        </w:rPr>
      </w:pPr>
      <w:r>
        <w:rPr>
          <w:sz w:val="28"/>
        </w:rPr>
        <w:t>На</w:t>
      </w:r>
      <w:r>
        <w:rPr>
          <w:spacing w:val="-3"/>
          <w:sz w:val="28"/>
        </w:rPr>
        <w:t xml:space="preserve"> </w:t>
      </w:r>
      <w:r>
        <w:rPr>
          <w:sz w:val="28"/>
        </w:rPr>
        <w:t>вступних</w:t>
      </w:r>
      <w:r>
        <w:rPr>
          <w:spacing w:val="-4"/>
          <w:sz w:val="28"/>
        </w:rPr>
        <w:t xml:space="preserve"> </w:t>
      </w:r>
      <w:r>
        <w:rPr>
          <w:sz w:val="28"/>
        </w:rPr>
        <w:t>іспитах</w:t>
      </w:r>
      <w:r>
        <w:rPr>
          <w:spacing w:val="-8"/>
          <w:sz w:val="28"/>
        </w:rPr>
        <w:t xml:space="preserve"> </w:t>
      </w:r>
      <w:r>
        <w:rPr>
          <w:sz w:val="28"/>
        </w:rPr>
        <w:t>повинна</w:t>
      </w:r>
      <w:r>
        <w:rPr>
          <w:spacing w:val="-3"/>
          <w:sz w:val="28"/>
        </w:rPr>
        <w:t xml:space="preserve"> </w:t>
      </w:r>
      <w:r>
        <w:rPr>
          <w:sz w:val="28"/>
        </w:rPr>
        <w:t>бути</w:t>
      </w:r>
      <w:r>
        <w:rPr>
          <w:spacing w:val="-4"/>
          <w:sz w:val="28"/>
        </w:rPr>
        <w:t xml:space="preserve"> </w:t>
      </w:r>
      <w:r>
        <w:rPr>
          <w:sz w:val="28"/>
        </w:rPr>
        <w:t>забезпечена</w:t>
      </w:r>
      <w:r>
        <w:rPr>
          <w:spacing w:val="-3"/>
          <w:sz w:val="28"/>
        </w:rPr>
        <w:t xml:space="preserve"> </w:t>
      </w:r>
      <w:r>
        <w:rPr>
          <w:sz w:val="28"/>
        </w:rPr>
        <w:t>спокійна і</w:t>
      </w:r>
      <w:r>
        <w:rPr>
          <w:spacing w:val="-9"/>
          <w:sz w:val="28"/>
        </w:rPr>
        <w:t xml:space="preserve"> </w:t>
      </w:r>
      <w:r>
        <w:rPr>
          <w:sz w:val="28"/>
        </w:rPr>
        <w:t>доброзичлива атмосфера, а вступникам надана можливість самостійно, найбільш повно виявити рівень своїх знань і умінь.</w:t>
      </w:r>
    </w:p>
    <w:p w:rsidR="00687A7F" w:rsidRDefault="001154C3">
      <w:pPr>
        <w:pStyle w:val="a3"/>
        <w:ind w:right="154"/>
      </w:pPr>
      <w:r>
        <w:t>Сторонні особи без дозволу голови Приймальної комісії до приміщень, в яких проводяться вступні іспити, не допускаються.</w:t>
      </w:r>
    </w:p>
    <w:p w:rsidR="00687A7F" w:rsidRDefault="001154C3">
      <w:pPr>
        <w:pStyle w:val="a4"/>
        <w:numPr>
          <w:ilvl w:val="0"/>
          <w:numId w:val="1"/>
        </w:numPr>
        <w:tabs>
          <w:tab w:val="left" w:pos="1177"/>
        </w:tabs>
        <w:ind w:left="141" w:right="144" w:firstLine="706"/>
        <w:jc w:val="both"/>
        <w:rPr>
          <w:sz w:val="28"/>
        </w:rPr>
      </w:pPr>
      <w:r>
        <w:rPr>
          <w:sz w:val="28"/>
        </w:rPr>
        <w:t>Іспит в усній формі або співбесіда з кожного предмета (дисципліни) проводяться не менше ніж двома членами комісії з кожним вступником, яких призначає голова предметної комісії згідно з розкладом у день іспиту.</w:t>
      </w:r>
    </w:p>
    <w:p w:rsidR="00687A7F" w:rsidRDefault="001154C3">
      <w:pPr>
        <w:pStyle w:val="a3"/>
        <w:ind w:right="132"/>
      </w:pPr>
      <w:r>
        <w:t>Під час співбесіди (іспиту в усній формі) члени відповідної комісії відмічають правильність відповідей в аркуші співбесіди (аркуші усної відповіді), який по закінченні співбесіди підписується членами відповідної комісії.</w:t>
      </w:r>
    </w:p>
    <w:p w:rsidR="00687A7F" w:rsidRDefault="001154C3">
      <w:pPr>
        <w:pStyle w:val="a3"/>
        <w:spacing w:before="2"/>
        <w:ind w:right="34"/>
      </w:pPr>
      <w:r>
        <w:t>Інформація про результати співбесіди або іспиту в усній формі оголошується вступникові в день її/його проведення.</w:t>
      </w:r>
    </w:p>
    <w:p w:rsidR="00687A7F" w:rsidRDefault="001154C3">
      <w:pPr>
        <w:pStyle w:val="a4"/>
        <w:numPr>
          <w:ilvl w:val="0"/>
          <w:numId w:val="1"/>
        </w:numPr>
        <w:tabs>
          <w:tab w:val="left" w:pos="1153"/>
        </w:tabs>
        <w:ind w:left="141" w:right="33" w:firstLine="706"/>
        <w:jc w:val="both"/>
        <w:rPr>
          <w:sz w:val="28"/>
        </w:rPr>
      </w:pPr>
      <w:r>
        <w:rPr>
          <w:sz w:val="28"/>
        </w:rPr>
        <w:t>Вступні іспити у письмовій формі, що проводить Академія у випадках, передбачених Умовами прийому, приймають не менше двох членів відповідної комісії в кожній аудиторії.</w:t>
      </w:r>
    </w:p>
    <w:p w:rsidR="00687A7F" w:rsidRDefault="001154C3">
      <w:pPr>
        <w:pStyle w:val="a4"/>
        <w:numPr>
          <w:ilvl w:val="0"/>
          <w:numId w:val="1"/>
        </w:numPr>
        <w:tabs>
          <w:tab w:val="left" w:pos="1230"/>
        </w:tabs>
        <w:ind w:left="141" w:right="138" w:firstLine="706"/>
        <w:jc w:val="both"/>
        <w:rPr>
          <w:sz w:val="28"/>
        </w:rPr>
      </w:pPr>
      <w:r>
        <w:rPr>
          <w:sz w:val="28"/>
        </w:rPr>
        <w:t>Бланки аркушів співбесіди, письмової відповіді, а також титульні аркуші зі штампом Приймальної комісії зберігаються у відповідального секретаря Приймальної комісії, який видає їх голові екзаменаційної комісії в необхідній кількості безпосередньо перед початком іспиту.</w:t>
      </w:r>
    </w:p>
    <w:p w:rsidR="00687A7F" w:rsidRDefault="001154C3">
      <w:pPr>
        <w:pStyle w:val="a3"/>
        <w:ind w:right="138"/>
      </w:pPr>
      <w:r>
        <w:t>Бланки письмових робіт роздаються кожному вступникові в аудиторії, де проводиться вступний письмовий іспит, про що вступник ставить свій особистий підпис у відомості одержання-повернення письмової роботи. Письмові екзаменаційні роботи (у тому числі чернетки) виконуються на аркушах зі штампом Приймальної комісії. На аркушах не допускаються будь- які умовні позначки, які розкривають авторство роботи. Вступник зазначає прізвище тільки у визначених для цього місцях.</w:t>
      </w:r>
    </w:p>
    <w:p w:rsidR="00687A7F" w:rsidRDefault="001154C3">
      <w:pPr>
        <w:pStyle w:val="a3"/>
        <w:ind w:right="146"/>
      </w:pPr>
      <w:r>
        <w:t>Завдання вступних іспитів, проведених з використанням комп’ютерної техніки, разом з відповідями на них роздруковуються на паперових носіях.</w:t>
      </w:r>
    </w:p>
    <w:p w:rsidR="00687A7F" w:rsidRDefault="001154C3">
      <w:pPr>
        <w:pStyle w:val="a4"/>
        <w:numPr>
          <w:ilvl w:val="0"/>
          <w:numId w:val="1"/>
        </w:numPr>
        <w:tabs>
          <w:tab w:val="left" w:pos="1230"/>
        </w:tabs>
        <w:spacing w:line="242" w:lineRule="auto"/>
        <w:ind w:left="141" w:right="145" w:firstLine="706"/>
        <w:jc w:val="both"/>
        <w:rPr>
          <w:sz w:val="28"/>
        </w:rPr>
      </w:pPr>
      <w:r>
        <w:rPr>
          <w:sz w:val="28"/>
        </w:rPr>
        <w:t>Для проведення письмових вступних іспитів встановлюються такі норми часу (в астрономічних годинах, не більше):</w:t>
      </w:r>
    </w:p>
    <w:p w:rsidR="00687A7F" w:rsidRDefault="001154C3">
      <w:pPr>
        <w:pStyle w:val="a3"/>
        <w:spacing w:line="319" w:lineRule="exact"/>
        <w:ind w:left="852" w:firstLine="0"/>
        <w:jc w:val="left"/>
      </w:pPr>
      <w:r>
        <w:t>з</w:t>
      </w:r>
      <w:r>
        <w:rPr>
          <w:spacing w:val="-3"/>
        </w:rPr>
        <w:t xml:space="preserve"> </w:t>
      </w:r>
      <w:r>
        <w:t>мови</w:t>
      </w:r>
      <w:r>
        <w:rPr>
          <w:spacing w:val="-4"/>
        </w:rPr>
        <w:t xml:space="preserve"> </w:t>
      </w:r>
      <w:r>
        <w:t>та</w:t>
      </w:r>
      <w:r>
        <w:rPr>
          <w:spacing w:val="-2"/>
        </w:rPr>
        <w:t xml:space="preserve"> літератури:</w:t>
      </w:r>
    </w:p>
    <w:p w:rsidR="00687A7F" w:rsidRDefault="001154C3" w:rsidP="00ED41CD">
      <w:pPr>
        <w:pStyle w:val="a3"/>
        <w:numPr>
          <w:ilvl w:val="0"/>
          <w:numId w:val="9"/>
        </w:numPr>
        <w:spacing w:line="322" w:lineRule="exact"/>
        <w:jc w:val="left"/>
      </w:pPr>
      <w:r>
        <w:t>твір</w:t>
      </w:r>
      <w:r>
        <w:rPr>
          <w:spacing w:val="-3"/>
        </w:rPr>
        <w:t xml:space="preserve"> </w:t>
      </w:r>
      <w:r>
        <w:t>–</w:t>
      </w:r>
      <w:r>
        <w:rPr>
          <w:spacing w:val="-3"/>
        </w:rPr>
        <w:t xml:space="preserve"> </w:t>
      </w:r>
      <w:r>
        <w:t>4</w:t>
      </w:r>
      <w:r>
        <w:rPr>
          <w:spacing w:val="-3"/>
        </w:rPr>
        <w:t xml:space="preserve"> </w:t>
      </w:r>
      <w:r>
        <w:rPr>
          <w:spacing w:val="-2"/>
        </w:rPr>
        <w:t>години;</w:t>
      </w:r>
    </w:p>
    <w:p w:rsidR="00687A7F" w:rsidRDefault="001154C3" w:rsidP="00ED41CD">
      <w:pPr>
        <w:pStyle w:val="a3"/>
        <w:numPr>
          <w:ilvl w:val="0"/>
          <w:numId w:val="9"/>
        </w:numPr>
        <w:ind w:right="5852"/>
        <w:jc w:val="left"/>
      </w:pPr>
      <w:r>
        <w:t>переказ</w:t>
      </w:r>
      <w:r>
        <w:rPr>
          <w:spacing w:val="-9"/>
        </w:rPr>
        <w:t xml:space="preserve"> </w:t>
      </w:r>
      <w:r>
        <w:t>–</w:t>
      </w:r>
      <w:r>
        <w:rPr>
          <w:spacing w:val="-10"/>
        </w:rPr>
        <w:t xml:space="preserve"> </w:t>
      </w:r>
      <w:r>
        <w:t>2</w:t>
      </w:r>
      <w:r>
        <w:rPr>
          <w:spacing w:val="-10"/>
        </w:rPr>
        <w:t xml:space="preserve"> </w:t>
      </w:r>
      <w:r>
        <w:t xml:space="preserve">години; </w:t>
      </w:r>
      <w:r>
        <w:lastRenderedPageBreak/>
        <w:t>диктант</w:t>
      </w:r>
      <w:r>
        <w:rPr>
          <w:spacing w:val="-4"/>
        </w:rPr>
        <w:t xml:space="preserve"> </w:t>
      </w:r>
      <w:r>
        <w:t>–</w:t>
      </w:r>
      <w:r>
        <w:rPr>
          <w:spacing w:val="-3"/>
        </w:rPr>
        <w:t xml:space="preserve"> </w:t>
      </w:r>
      <w:r>
        <w:t>1</w:t>
      </w:r>
      <w:r>
        <w:rPr>
          <w:spacing w:val="-4"/>
        </w:rPr>
        <w:t xml:space="preserve"> </w:t>
      </w:r>
      <w:r>
        <w:rPr>
          <w:spacing w:val="-2"/>
        </w:rPr>
        <w:t>година;</w:t>
      </w:r>
    </w:p>
    <w:p w:rsidR="00ED41CD" w:rsidRDefault="001154C3" w:rsidP="00ED41CD">
      <w:pPr>
        <w:pStyle w:val="a3"/>
        <w:numPr>
          <w:ilvl w:val="0"/>
          <w:numId w:val="9"/>
        </w:numPr>
        <w:spacing w:before="4"/>
        <w:jc w:val="left"/>
        <w:rPr>
          <w:spacing w:val="-2"/>
        </w:rPr>
      </w:pPr>
      <w:r>
        <w:t>з</w:t>
      </w:r>
      <w:r>
        <w:rPr>
          <w:spacing w:val="-3"/>
        </w:rPr>
        <w:t xml:space="preserve"> </w:t>
      </w:r>
      <w:r>
        <w:t>інших</w:t>
      </w:r>
      <w:r>
        <w:rPr>
          <w:spacing w:val="-8"/>
        </w:rPr>
        <w:t xml:space="preserve"> </w:t>
      </w:r>
      <w:r>
        <w:t>предметів</w:t>
      </w:r>
      <w:r>
        <w:rPr>
          <w:spacing w:val="-3"/>
        </w:rPr>
        <w:t xml:space="preserve"> </w:t>
      </w:r>
      <w:r>
        <w:t>–</w:t>
      </w:r>
      <w:r>
        <w:rPr>
          <w:spacing w:val="-3"/>
        </w:rPr>
        <w:t xml:space="preserve"> </w:t>
      </w:r>
      <w:r>
        <w:t>2-3</w:t>
      </w:r>
      <w:r>
        <w:rPr>
          <w:spacing w:val="-4"/>
        </w:rPr>
        <w:t xml:space="preserve"> </w:t>
      </w:r>
      <w:r>
        <w:rPr>
          <w:spacing w:val="-2"/>
        </w:rPr>
        <w:t>години;</w:t>
      </w:r>
    </w:p>
    <w:p w:rsidR="00687A7F" w:rsidRDefault="001154C3" w:rsidP="00ED41CD">
      <w:pPr>
        <w:pStyle w:val="a3"/>
        <w:spacing w:before="4"/>
        <w:ind w:left="852" w:firstLine="0"/>
      </w:pPr>
      <w:r>
        <w:t xml:space="preserve">тестування – не більше, ніж передбачено у пояснювальних записках до </w:t>
      </w:r>
      <w:r>
        <w:rPr>
          <w:spacing w:val="-2"/>
        </w:rPr>
        <w:t>тестів.</w:t>
      </w:r>
    </w:p>
    <w:p w:rsidR="00687A7F" w:rsidRDefault="001154C3">
      <w:pPr>
        <w:pStyle w:val="a4"/>
        <w:numPr>
          <w:ilvl w:val="0"/>
          <w:numId w:val="1"/>
        </w:numPr>
        <w:tabs>
          <w:tab w:val="left" w:pos="1196"/>
        </w:tabs>
        <w:ind w:left="141" w:right="142" w:firstLine="706"/>
        <w:jc w:val="both"/>
        <w:rPr>
          <w:sz w:val="28"/>
        </w:rPr>
      </w:pPr>
      <w:r>
        <w:rPr>
          <w:sz w:val="28"/>
        </w:rPr>
        <w:t xml:space="preserve">Під час проведення вступних іспитів не допускається користування електронними приладами, підручниками, навчальними посібниками та іншими матеріалами, якщо це не передбачено рішенням Приймальної комісії. У разі використання вступником під час вступного випробування сторонніх джерел інформації (у тому числі підказки) він відсторонюється від участі у випробуваннях, про що складається акт. На екзаменаційній роботі такого вступника член відповідної комісії вказує причину відсторонення та час. При перевірці така робота дешифрується і за неї виставляється оцінка менше мінімальної кількості балів, визначеної Приймальною комісією та Правилами прийому, для допуску до участі в конкурсі, незважаючи на обсяг і зміст </w:t>
      </w:r>
      <w:r>
        <w:rPr>
          <w:spacing w:val="-2"/>
          <w:sz w:val="28"/>
        </w:rPr>
        <w:t>написаного.</w:t>
      </w:r>
    </w:p>
    <w:p w:rsidR="00687A7F" w:rsidRDefault="001154C3">
      <w:pPr>
        <w:pStyle w:val="a4"/>
        <w:numPr>
          <w:ilvl w:val="0"/>
          <w:numId w:val="1"/>
        </w:numPr>
        <w:tabs>
          <w:tab w:val="left" w:pos="1191"/>
        </w:tabs>
        <w:spacing w:before="1"/>
        <w:ind w:left="141" w:right="140" w:firstLine="706"/>
        <w:jc w:val="both"/>
        <w:rPr>
          <w:sz w:val="28"/>
        </w:rPr>
      </w:pPr>
      <w:r>
        <w:rPr>
          <w:sz w:val="28"/>
        </w:rPr>
        <w:t xml:space="preserve">Після закінчення роботи над завданнями вступного іспиту вступник здає письмову роботу разом із завданням, про що розписується у відомості одержання-повернення письмової роботи, а члени екзаменаційної комісії зобов’язані перевірити правильність оформлення титульного аркуша письмової </w:t>
      </w:r>
      <w:r>
        <w:rPr>
          <w:spacing w:val="-2"/>
          <w:sz w:val="28"/>
        </w:rPr>
        <w:t>роботи.</w:t>
      </w:r>
    </w:p>
    <w:p w:rsidR="00687A7F" w:rsidRDefault="001154C3">
      <w:pPr>
        <w:pStyle w:val="a4"/>
        <w:numPr>
          <w:ilvl w:val="0"/>
          <w:numId w:val="1"/>
        </w:numPr>
        <w:tabs>
          <w:tab w:val="left" w:pos="1066"/>
        </w:tabs>
        <w:ind w:left="26" w:right="29" w:firstLine="710"/>
        <w:jc w:val="both"/>
        <w:rPr>
          <w:sz w:val="28"/>
        </w:rPr>
      </w:pPr>
      <w:r>
        <w:rPr>
          <w:sz w:val="28"/>
        </w:rPr>
        <w:t>Вступники, які не з’явились на вступні іспити без поважних причин у зазначений за розкладом час, до участі у подальших іспитах і конкурсі не допускаються. За наявності поважних причин, підтверджених документально, вступники допускаються до складання пропущених вступних іспитів з дозволу Приймальної комісії в межах встановлених строків і розкладу проведення вступних іспитів.</w:t>
      </w:r>
    </w:p>
    <w:p w:rsidR="00687A7F" w:rsidRDefault="001154C3">
      <w:pPr>
        <w:pStyle w:val="a3"/>
        <w:spacing w:before="2"/>
        <w:ind w:left="26" w:right="39" w:firstLine="710"/>
      </w:pPr>
      <w:r>
        <w:t>Особи, які не встигли за час письмового іспиту (тестування) виконати екзаменаційні завдання у повному обсязі, здають їх незакінченими.</w:t>
      </w:r>
    </w:p>
    <w:p w:rsidR="00687A7F" w:rsidRDefault="001154C3">
      <w:pPr>
        <w:pStyle w:val="a3"/>
        <w:ind w:left="26" w:right="29" w:firstLine="710"/>
      </w:pPr>
      <w:r>
        <w:t>Після закінчення іспиту голова предметної екзаменаційної або фахової атестаційної комісії передає усі екзаменаційні роботи відповідальному секретареві Приймальної комісії.</w:t>
      </w:r>
    </w:p>
    <w:p w:rsidR="00687A7F" w:rsidRDefault="001154C3">
      <w:pPr>
        <w:pStyle w:val="a4"/>
        <w:numPr>
          <w:ilvl w:val="0"/>
          <w:numId w:val="1"/>
        </w:numPr>
        <w:tabs>
          <w:tab w:val="left" w:pos="1211"/>
        </w:tabs>
        <w:ind w:left="26" w:right="25" w:firstLine="710"/>
        <w:jc w:val="both"/>
        <w:rPr>
          <w:sz w:val="28"/>
        </w:rPr>
      </w:pPr>
      <w:r>
        <w:rPr>
          <w:sz w:val="28"/>
        </w:rPr>
        <w:t>Відповідальний секретар Приймальної комісії проводить шифрування письмових робіт, для чого проставляється цифровий або інший умовний шифр на титульному аркуші і на кожному аркуші письмової відповіді. У випадках, коли під час шифрування письмових екзаменаційних робіт виявлено роботу, на якій є особливі</w:t>
      </w:r>
      <w:r>
        <w:rPr>
          <w:spacing w:val="-8"/>
          <w:sz w:val="28"/>
        </w:rPr>
        <w:t xml:space="preserve"> </w:t>
      </w:r>
      <w:r>
        <w:rPr>
          <w:sz w:val="28"/>
        </w:rPr>
        <w:t>позначки,</w:t>
      </w:r>
      <w:r>
        <w:rPr>
          <w:spacing w:val="-1"/>
          <w:sz w:val="28"/>
        </w:rPr>
        <w:t xml:space="preserve"> </w:t>
      </w:r>
      <w:r>
        <w:rPr>
          <w:sz w:val="28"/>
        </w:rPr>
        <w:t>що</w:t>
      </w:r>
      <w:r>
        <w:rPr>
          <w:spacing w:val="-3"/>
          <w:sz w:val="28"/>
        </w:rPr>
        <w:t xml:space="preserve"> </w:t>
      </w:r>
      <w:r>
        <w:rPr>
          <w:sz w:val="28"/>
        </w:rPr>
        <w:t>можуть</w:t>
      </w:r>
      <w:r>
        <w:rPr>
          <w:spacing w:val="-5"/>
          <w:sz w:val="28"/>
        </w:rPr>
        <w:t xml:space="preserve"> </w:t>
      </w:r>
      <w:r>
        <w:rPr>
          <w:sz w:val="28"/>
        </w:rPr>
        <w:t>розкрити</w:t>
      </w:r>
      <w:r>
        <w:rPr>
          <w:spacing w:val="-3"/>
          <w:sz w:val="28"/>
        </w:rPr>
        <w:t xml:space="preserve"> </w:t>
      </w:r>
      <w:r>
        <w:rPr>
          <w:sz w:val="28"/>
        </w:rPr>
        <w:t>її</w:t>
      </w:r>
      <w:r>
        <w:rPr>
          <w:spacing w:val="-9"/>
          <w:sz w:val="28"/>
        </w:rPr>
        <w:t xml:space="preserve"> </w:t>
      </w:r>
      <w:r>
        <w:rPr>
          <w:sz w:val="28"/>
        </w:rPr>
        <w:t>авторство, робота</w:t>
      </w:r>
      <w:r>
        <w:rPr>
          <w:spacing w:val="-2"/>
          <w:sz w:val="28"/>
        </w:rPr>
        <w:t xml:space="preserve"> </w:t>
      </w:r>
      <w:r>
        <w:rPr>
          <w:sz w:val="28"/>
        </w:rPr>
        <w:t>не</w:t>
      </w:r>
      <w:r>
        <w:rPr>
          <w:spacing w:val="-2"/>
          <w:sz w:val="28"/>
        </w:rPr>
        <w:t xml:space="preserve"> </w:t>
      </w:r>
      <w:r>
        <w:rPr>
          <w:sz w:val="28"/>
        </w:rPr>
        <w:t>шифрується</w:t>
      </w:r>
      <w:r>
        <w:rPr>
          <w:spacing w:val="-1"/>
          <w:sz w:val="28"/>
        </w:rPr>
        <w:t xml:space="preserve"> </w:t>
      </w:r>
      <w:r>
        <w:rPr>
          <w:sz w:val="28"/>
        </w:rPr>
        <w:t>і</w:t>
      </w:r>
      <w:r>
        <w:rPr>
          <w:spacing w:val="-8"/>
          <w:sz w:val="28"/>
        </w:rPr>
        <w:t xml:space="preserve"> </w:t>
      </w:r>
      <w:r>
        <w:rPr>
          <w:sz w:val="28"/>
        </w:rPr>
        <w:t>таку роботу, крім члена предметної екзаменаційної або фахової атестаційної комісії, додатково перевіряє голова відповідної комісії.</w:t>
      </w:r>
    </w:p>
    <w:p w:rsidR="00687A7F" w:rsidRDefault="001154C3">
      <w:pPr>
        <w:pStyle w:val="a3"/>
        <w:spacing w:before="2"/>
        <w:ind w:left="26" w:right="29" w:firstLine="710"/>
      </w:pPr>
      <w:r>
        <w:t>Після шифрування титульні аркуші зберігаються у відповідального секретаря Приймальної комісії до закінчення перевірки всіх робіт. Листки письмових відповідей разом з підписаною відповідальним секретарем Приймальної комісії, який проводив шифрування письмових робіт, відомістю передаються голові відповідної комісії, який розподіляє їх між членами комісії для перевірки.</w:t>
      </w:r>
    </w:p>
    <w:p w:rsidR="00687A7F" w:rsidRDefault="001154C3">
      <w:pPr>
        <w:pStyle w:val="a4"/>
        <w:numPr>
          <w:ilvl w:val="0"/>
          <w:numId w:val="1"/>
        </w:numPr>
        <w:tabs>
          <w:tab w:val="left" w:pos="1230"/>
        </w:tabs>
        <w:spacing w:before="3"/>
        <w:ind w:left="26" w:right="32" w:firstLine="710"/>
        <w:jc w:val="both"/>
        <w:rPr>
          <w:sz w:val="28"/>
        </w:rPr>
      </w:pPr>
      <w:r>
        <w:rPr>
          <w:sz w:val="28"/>
        </w:rPr>
        <w:t xml:space="preserve">Перевірка письмових робіт (тестових завдань) проводиться тільки у </w:t>
      </w:r>
      <w:r>
        <w:rPr>
          <w:sz w:val="28"/>
        </w:rPr>
        <w:lastRenderedPageBreak/>
        <w:t>приміщенні Академії членами Приймальної комісії і повинна бути закінчена не пізніше наступного робочого дня Приймальної комісії.</w:t>
      </w:r>
    </w:p>
    <w:p w:rsidR="00687A7F" w:rsidRDefault="001154C3" w:rsidP="00ED41CD">
      <w:pPr>
        <w:pStyle w:val="a3"/>
        <w:ind w:left="26" w:right="35" w:firstLine="710"/>
      </w:pPr>
      <w:r>
        <w:t>В окремих випадках (робота не шифрувалась, вступникові були зроблені зауваження під час випробування тощо) відповідальний секретар Приймальної комісії</w:t>
      </w:r>
      <w:r>
        <w:rPr>
          <w:spacing w:val="40"/>
        </w:rPr>
        <w:t xml:space="preserve"> </w:t>
      </w:r>
      <w:r>
        <w:t>або</w:t>
      </w:r>
      <w:r>
        <w:rPr>
          <w:spacing w:val="40"/>
        </w:rPr>
        <w:t xml:space="preserve"> </w:t>
      </w:r>
      <w:r>
        <w:t>голова</w:t>
      </w:r>
      <w:r>
        <w:rPr>
          <w:spacing w:val="40"/>
        </w:rPr>
        <w:t xml:space="preserve"> </w:t>
      </w:r>
      <w:r>
        <w:t>предметної</w:t>
      </w:r>
      <w:r>
        <w:rPr>
          <w:spacing w:val="40"/>
        </w:rPr>
        <w:t xml:space="preserve"> </w:t>
      </w:r>
      <w:r>
        <w:t>екзаменаційної</w:t>
      </w:r>
      <w:r>
        <w:rPr>
          <w:spacing w:val="40"/>
        </w:rPr>
        <w:t xml:space="preserve"> </w:t>
      </w:r>
      <w:r>
        <w:t>або</w:t>
      </w:r>
      <w:r>
        <w:rPr>
          <w:spacing w:val="40"/>
        </w:rPr>
        <w:t xml:space="preserve"> </w:t>
      </w:r>
      <w:r>
        <w:t>фахової</w:t>
      </w:r>
      <w:r>
        <w:rPr>
          <w:spacing w:val="40"/>
        </w:rPr>
        <w:t xml:space="preserve"> </w:t>
      </w:r>
      <w:r>
        <w:t>атестаційної</w:t>
      </w:r>
      <w:r>
        <w:rPr>
          <w:spacing w:val="40"/>
        </w:rPr>
        <w:t xml:space="preserve"> </w:t>
      </w:r>
      <w:r>
        <w:t>комісії</w:t>
      </w:r>
      <w:r w:rsidR="00ED41CD">
        <w:t xml:space="preserve"> </w:t>
      </w:r>
      <w:r>
        <w:t>залучають</w:t>
      </w:r>
      <w:r>
        <w:rPr>
          <w:spacing w:val="-9"/>
        </w:rPr>
        <w:t xml:space="preserve"> </w:t>
      </w:r>
      <w:r>
        <w:t>для</w:t>
      </w:r>
      <w:r>
        <w:rPr>
          <w:spacing w:val="-6"/>
        </w:rPr>
        <w:t xml:space="preserve"> </w:t>
      </w:r>
      <w:r>
        <w:t>перевірки</w:t>
      </w:r>
      <w:r>
        <w:rPr>
          <w:spacing w:val="-3"/>
        </w:rPr>
        <w:t xml:space="preserve"> </w:t>
      </w:r>
      <w:r>
        <w:t>роботи</w:t>
      </w:r>
      <w:r>
        <w:rPr>
          <w:spacing w:val="-7"/>
        </w:rPr>
        <w:t xml:space="preserve"> </w:t>
      </w:r>
      <w:r>
        <w:t>двох</w:t>
      </w:r>
      <w:r>
        <w:rPr>
          <w:spacing w:val="-11"/>
        </w:rPr>
        <w:t xml:space="preserve"> </w:t>
      </w:r>
      <w:r>
        <w:t>членів</w:t>
      </w:r>
      <w:r>
        <w:rPr>
          <w:spacing w:val="-8"/>
        </w:rPr>
        <w:t xml:space="preserve"> </w:t>
      </w:r>
      <w:r>
        <w:t>відповідної</w:t>
      </w:r>
      <w:r>
        <w:rPr>
          <w:spacing w:val="-12"/>
        </w:rPr>
        <w:t xml:space="preserve"> </w:t>
      </w:r>
      <w:r>
        <w:rPr>
          <w:spacing w:val="-2"/>
        </w:rPr>
        <w:t>комісії.</w:t>
      </w:r>
    </w:p>
    <w:p w:rsidR="00687A7F" w:rsidRDefault="001154C3" w:rsidP="00ED41CD">
      <w:pPr>
        <w:pStyle w:val="a4"/>
        <w:numPr>
          <w:ilvl w:val="0"/>
          <w:numId w:val="1"/>
        </w:numPr>
        <w:tabs>
          <w:tab w:val="left" w:pos="1336"/>
        </w:tabs>
        <w:ind w:left="142" w:right="128" w:firstLine="709"/>
        <w:jc w:val="both"/>
        <w:rPr>
          <w:sz w:val="28"/>
        </w:rPr>
      </w:pPr>
      <w:r>
        <w:rPr>
          <w:sz w:val="28"/>
        </w:rPr>
        <w:t>Голова предметної екзаменаційної або фахової атестаційної комісії здійснює керівництво і контроль за роботою членів відповідної комісії. Він додатково перевіряє письмові роботи, які оцінені членами відповідних комісій за 100-бальною шкалою оцінювання знань (від 100 до 200 балів) менше ніж на 124(100) балів, більше ніж на 175 балів, а за 12-бальною шкалою оцінювання знань (від 1 до 12 балів) – менше ніж на 4 бали, більше ніж на 10 балів, а за 5- бальною шкалою оцінювання знань (від 0 до 5 балів) – менше ніж на 2 бали, більше</w:t>
      </w:r>
      <w:r>
        <w:rPr>
          <w:spacing w:val="-2"/>
          <w:sz w:val="28"/>
        </w:rPr>
        <w:t xml:space="preserve"> </w:t>
      </w:r>
      <w:r>
        <w:rPr>
          <w:sz w:val="28"/>
        </w:rPr>
        <w:t>ніж</w:t>
      </w:r>
      <w:r>
        <w:rPr>
          <w:spacing w:val="-4"/>
          <w:sz w:val="28"/>
        </w:rPr>
        <w:t xml:space="preserve"> </w:t>
      </w:r>
      <w:r>
        <w:rPr>
          <w:sz w:val="28"/>
        </w:rPr>
        <w:t>на</w:t>
      </w:r>
      <w:r>
        <w:rPr>
          <w:spacing w:val="-2"/>
          <w:sz w:val="28"/>
        </w:rPr>
        <w:t xml:space="preserve"> </w:t>
      </w:r>
      <w:r>
        <w:rPr>
          <w:sz w:val="28"/>
        </w:rPr>
        <w:t>4.8</w:t>
      </w:r>
      <w:r>
        <w:rPr>
          <w:spacing w:val="-3"/>
          <w:sz w:val="28"/>
        </w:rPr>
        <w:t xml:space="preserve"> </w:t>
      </w:r>
      <w:r>
        <w:rPr>
          <w:sz w:val="28"/>
        </w:rPr>
        <w:t>бала.</w:t>
      </w:r>
      <w:r>
        <w:rPr>
          <w:spacing w:val="23"/>
          <w:sz w:val="28"/>
        </w:rPr>
        <w:t xml:space="preserve"> </w:t>
      </w:r>
      <w:r>
        <w:rPr>
          <w:sz w:val="28"/>
        </w:rPr>
        <w:t>Голова</w:t>
      </w:r>
      <w:r>
        <w:rPr>
          <w:spacing w:val="-2"/>
          <w:sz w:val="28"/>
        </w:rPr>
        <w:t xml:space="preserve"> </w:t>
      </w:r>
      <w:r>
        <w:rPr>
          <w:sz w:val="28"/>
        </w:rPr>
        <w:t>відповідної</w:t>
      </w:r>
      <w:r>
        <w:rPr>
          <w:spacing w:val="-7"/>
          <w:sz w:val="28"/>
        </w:rPr>
        <w:t xml:space="preserve"> </w:t>
      </w:r>
      <w:r>
        <w:rPr>
          <w:sz w:val="28"/>
        </w:rPr>
        <w:t>комісії</w:t>
      </w:r>
      <w:r>
        <w:rPr>
          <w:spacing w:val="-8"/>
          <w:sz w:val="28"/>
        </w:rPr>
        <w:t xml:space="preserve"> </w:t>
      </w:r>
      <w:r>
        <w:rPr>
          <w:sz w:val="28"/>
        </w:rPr>
        <w:t>додатково</w:t>
      </w:r>
      <w:r>
        <w:rPr>
          <w:spacing w:val="-3"/>
          <w:sz w:val="28"/>
        </w:rPr>
        <w:t xml:space="preserve"> </w:t>
      </w:r>
      <w:r>
        <w:rPr>
          <w:sz w:val="28"/>
        </w:rPr>
        <w:t>перевіряє</w:t>
      </w:r>
      <w:r>
        <w:rPr>
          <w:spacing w:val="-2"/>
          <w:sz w:val="28"/>
        </w:rPr>
        <w:t xml:space="preserve"> </w:t>
      </w:r>
      <w:r>
        <w:rPr>
          <w:sz w:val="28"/>
        </w:rPr>
        <w:t>письмові роботи, оцінені кількістю балів менше, ніж визначена Приймальною комісією</w:t>
      </w:r>
      <w:r>
        <w:rPr>
          <w:spacing w:val="40"/>
          <w:sz w:val="28"/>
        </w:rPr>
        <w:t xml:space="preserve"> </w:t>
      </w:r>
      <w:r>
        <w:rPr>
          <w:sz w:val="28"/>
        </w:rPr>
        <w:t>та Правилами прийому кількість балів, необхідна для допуску до участі в конкурсі. Голова відповідної комісії також додатково перевіряє 5 відсотків інших робіт і засвідчує своїм підписом правильність виставленої оцінки.</w:t>
      </w:r>
    </w:p>
    <w:p w:rsidR="00687A7F" w:rsidRDefault="001154C3" w:rsidP="00ED41CD">
      <w:pPr>
        <w:pStyle w:val="a3"/>
        <w:ind w:left="142" w:right="140" w:firstLine="709"/>
      </w:pPr>
      <w:r>
        <w:t>Випадки наступної зміни виставлених на письмовій роботі та у</w:t>
      </w:r>
      <w:r>
        <w:rPr>
          <w:spacing w:val="40"/>
        </w:rPr>
        <w:t xml:space="preserve"> </w:t>
      </w:r>
      <w:r>
        <w:t>відомостях</w:t>
      </w:r>
      <w:r>
        <w:rPr>
          <w:spacing w:val="-5"/>
        </w:rPr>
        <w:t xml:space="preserve"> </w:t>
      </w:r>
      <w:r>
        <w:t>членами предметної</w:t>
      </w:r>
      <w:r>
        <w:rPr>
          <w:spacing w:val="-5"/>
        </w:rPr>
        <w:t xml:space="preserve"> </w:t>
      </w:r>
      <w:r>
        <w:t>екзаменаційної</w:t>
      </w:r>
      <w:r>
        <w:rPr>
          <w:spacing w:val="-5"/>
        </w:rPr>
        <w:t xml:space="preserve"> </w:t>
      </w:r>
      <w:r>
        <w:t>або фахової</w:t>
      </w:r>
      <w:r>
        <w:rPr>
          <w:spacing w:val="-5"/>
        </w:rPr>
        <w:t xml:space="preserve"> </w:t>
      </w:r>
      <w:r>
        <w:t>атестаційної</w:t>
      </w:r>
      <w:r>
        <w:rPr>
          <w:spacing w:val="-5"/>
        </w:rPr>
        <w:t xml:space="preserve"> </w:t>
      </w:r>
      <w:r>
        <w:t>комісії оцінок (за результатами додаткової перевірки головою відповідної комісії або</w:t>
      </w:r>
      <w:r>
        <w:rPr>
          <w:spacing w:val="40"/>
        </w:rPr>
        <w:t xml:space="preserve"> </w:t>
      </w:r>
      <w:r>
        <w:t>за висновками апеляційної комісії) засвідчуються підписом голови відповідної комісії, письмовим поясненням члена комісії та затверджуються рішенням Приймальної комісії.</w:t>
      </w:r>
    </w:p>
    <w:p w:rsidR="00687A7F" w:rsidRDefault="001154C3" w:rsidP="00ED41CD">
      <w:pPr>
        <w:pStyle w:val="a4"/>
        <w:numPr>
          <w:ilvl w:val="0"/>
          <w:numId w:val="1"/>
        </w:numPr>
        <w:tabs>
          <w:tab w:val="left" w:pos="1432"/>
        </w:tabs>
        <w:ind w:left="142" w:right="135" w:firstLine="709"/>
        <w:jc w:val="both"/>
        <w:rPr>
          <w:sz w:val="28"/>
        </w:rPr>
      </w:pPr>
      <w:r>
        <w:rPr>
          <w:sz w:val="28"/>
        </w:rPr>
        <w:t>Перевірені письмові роботи, а також заповнені екзаменаційні відомості з шифрами та підписами членів відповідної комісії передаються головою предметної екзаменаційної комісії або фахової атестаційної комісії відповідальному секретареві Приймальної комісії, який проводить дешифрування робіт і вписує у відомості прізвища вступників.</w:t>
      </w:r>
    </w:p>
    <w:p w:rsidR="00687A7F" w:rsidRDefault="001154C3">
      <w:pPr>
        <w:pStyle w:val="a4"/>
        <w:numPr>
          <w:ilvl w:val="0"/>
          <w:numId w:val="1"/>
        </w:numPr>
        <w:tabs>
          <w:tab w:val="left" w:pos="1303"/>
        </w:tabs>
        <w:ind w:left="141" w:right="137" w:firstLine="706"/>
        <w:jc w:val="both"/>
        <w:rPr>
          <w:sz w:val="28"/>
        </w:rPr>
      </w:pPr>
      <w:r>
        <w:rPr>
          <w:sz w:val="28"/>
        </w:rPr>
        <w:t>Перескладання вступних іспитів не допускається. Вступники, знання яких було оцінено нижче, ніж визначена Приймальною комісією та Правилами прийому кількість балів, необхідна для допуску до участі в конкурсі, до подальшого складання вступних іспитів та участі в конкурсі не допускаються.</w:t>
      </w:r>
    </w:p>
    <w:p w:rsidR="00687A7F" w:rsidRDefault="001154C3">
      <w:pPr>
        <w:pStyle w:val="a4"/>
        <w:numPr>
          <w:ilvl w:val="0"/>
          <w:numId w:val="1"/>
        </w:numPr>
        <w:tabs>
          <w:tab w:val="left" w:pos="1351"/>
        </w:tabs>
        <w:spacing w:before="2"/>
        <w:ind w:left="141" w:right="136" w:firstLine="706"/>
        <w:jc w:val="both"/>
        <w:rPr>
          <w:sz w:val="28"/>
        </w:rPr>
      </w:pPr>
      <w:r>
        <w:rPr>
          <w:sz w:val="28"/>
        </w:rPr>
        <w:t>Апеляція вступника щодо екзаменаційної оцінки (кількості балів), отриманої</w:t>
      </w:r>
      <w:r>
        <w:rPr>
          <w:spacing w:val="-4"/>
          <w:sz w:val="28"/>
        </w:rPr>
        <w:t xml:space="preserve"> </w:t>
      </w:r>
      <w:r>
        <w:rPr>
          <w:sz w:val="28"/>
        </w:rPr>
        <w:t>на вступному</w:t>
      </w:r>
      <w:r>
        <w:rPr>
          <w:spacing w:val="-4"/>
          <w:sz w:val="28"/>
        </w:rPr>
        <w:t xml:space="preserve"> </w:t>
      </w:r>
      <w:r>
        <w:rPr>
          <w:sz w:val="28"/>
        </w:rPr>
        <w:t>іспиті у</w:t>
      </w:r>
      <w:r>
        <w:rPr>
          <w:spacing w:val="-3"/>
          <w:sz w:val="28"/>
        </w:rPr>
        <w:t xml:space="preserve"> </w:t>
      </w:r>
      <w:r>
        <w:rPr>
          <w:sz w:val="28"/>
        </w:rPr>
        <w:t>Академії</w:t>
      </w:r>
      <w:r>
        <w:rPr>
          <w:spacing w:val="-3"/>
          <w:sz w:val="28"/>
        </w:rPr>
        <w:t xml:space="preserve"> </w:t>
      </w:r>
      <w:r>
        <w:rPr>
          <w:sz w:val="28"/>
        </w:rPr>
        <w:t>(далі</w:t>
      </w:r>
      <w:r>
        <w:rPr>
          <w:spacing w:val="-3"/>
          <w:sz w:val="28"/>
        </w:rPr>
        <w:t xml:space="preserve"> </w:t>
      </w:r>
      <w:r>
        <w:rPr>
          <w:sz w:val="28"/>
        </w:rPr>
        <w:t>– апеляція), повинна подаватись особисто вступником не пізніше наступного робочого дня після оголошення екзаменаційної оцінки.</w:t>
      </w:r>
    </w:p>
    <w:p w:rsidR="00687A7F" w:rsidRDefault="001154C3">
      <w:pPr>
        <w:pStyle w:val="a3"/>
        <w:ind w:right="143"/>
      </w:pPr>
      <w:r>
        <w:t>Апеляція розглядається не пізніше наступного дня після її подання у присутності вступника.</w:t>
      </w:r>
    </w:p>
    <w:p w:rsidR="00687A7F" w:rsidRDefault="001154C3">
      <w:pPr>
        <w:pStyle w:val="a3"/>
        <w:spacing w:before="3" w:line="320" w:lineRule="exact"/>
        <w:ind w:left="847" w:firstLine="4"/>
      </w:pPr>
      <w:r>
        <w:t>Додаткове</w:t>
      </w:r>
      <w:r>
        <w:rPr>
          <w:spacing w:val="-8"/>
        </w:rPr>
        <w:t xml:space="preserve"> </w:t>
      </w:r>
      <w:r>
        <w:t>опитування</w:t>
      </w:r>
      <w:r>
        <w:rPr>
          <w:spacing w:val="-7"/>
        </w:rPr>
        <w:t xml:space="preserve"> </w:t>
      </w:r>
      <w:r>
        <w:t>вступників</w:t>
      </w:r>
      <w:r>
        <w:rPr>
          <w:spacing w:val="-10"/>
        </w:rPr>
        <w:t xml:space="preserve"> </w:t>
      </w:r>
      <w:r>
        <w:t>при</w:t>
      </w:r>
      <w:r>
        <w:rPr>
          <w:spacing w:val="-8"/>
        </w:rPr>
        <w:t xml:space="preserve"> </w:t>
      </w:r>
      <w:r>
        <w:t>розгляді</w:t>
      </w:r>
      <w:r>
        <w:rPr>
          <w:spacing w:val="-13"/>
        </w:rPr>
        <w:t xml:space="preserve"> </w:t>
      </w:r>
      <w:r>
        <w:t>апеляцій</w:t>
      </w:r>
      <w:r>
        <w:rPr>
          <w:spacing w:val="-8"/>
        </w:rPr>
        <w:t xml:space="preserve"> </w:t>
      </w:r>
      <w:r>
        <w:t>не</w:t>
      </w:r>
      <w:r>
        <w:rPr>
          <w:spacing w:val="-8"/>
        </w:rPr>
        <w:t xml:space="preserve"> </w:t>
      </w:r>
      <w:r>
        <w:rPr>
          <w:spacing w:val="-2"/>
        </w:rPr>
        <w:t>допускається.</w:t>
      </w:r>
    </w:p>
    <w:p w:rsidR="00687A7F" w:rsidRDefault="001154C3">
      <w:pPr>
        <w:pStyle w:val="a3"/>
        <w:spacing w:line="242" w:lineRule="auto"/>
        <w:ind w:right="144"/>
      </w:pPr>
      <w:r>
        <w:t xml:space="preserve">Порядок подання і розгляду апеляції повинен бути оприлюднений та доведений до відома вступників не пізніше ніж за 7 днів до початку вступних </w:t>
      </w:r>
      <w:r>
        <w:rPr>
          <w:spacing w:val="-2"/>
        </w:rPr>
        <w:t>випробувань.</w:t>
      </w:r>
    </w:p>
    <w:p w:rsidR="00687A7F" w:rsidRDefault="001154C3">
      <w:pPr>
        <w:spacing w:before="83"/>
        <w:ind w:left="3579"/>
        <w:rPr>
          <w:b/>
          <w:sz w:val="28"/>
        </w:rPr>
      </w:pPr>
      <w:bookmarkStart w:id="4" w:name="V._Зарахування_вступників"/>
      <w:bookmarkEnd w:id="4"/>
      <w:r>
        <w:rPr>
          <w:b/>
          <w:sz w:val="28"/>
        </w:rPr>
        <w:t>V.</w:t>
      </w:r>
      <w:r>
        <w:rPr>
          <w:b/>
          <w:spacing w:val="-7"/>
          <w:sz w:val="28"/>
        </w:rPr>
        <w:t xml:space="preserve"> </w:t>
      </w:r>
      <w:r>
        <w:rPr>
          <w:b/>
          <w:sz w:val="28"/>
        </w:rPr>
        <w:t>Зарахування</w:t>
      </w:r>
      <w:r>
        <w:rPr>
          <w:b/>
          <w:spacing w:val="-12"/>
          <w:sz w:val="28"/>
        </w:rPr>
        <w:t xml:space="preserve"> </w:t>
      </w:r>
      <w:r>
        <w:rPr>
          <w:b/>
          <w:spacing w:val="-2"/>
          <w:sz w:val="28"/>
        </w:rPr>
        <w:t>вступників</w:t>
      </w:r>
    </w:p>
    <w:p w:rsidR="00687A7F" w:rsidRDefault="001154C3">
      <w:pPr>
        <w:pStyle w:val="a3"/>
        <w:spacing w:before="312"/>
        <w:ind w:right="136"/>
      </w:pPr>
      <w:r>
        <w:lastRenderedPageBreak/>
        <w:t>1. Список рекомендованих до зарахування вступників оприлюднюється Приймальною комісією відповідно до загальної кількості набраних балів кожним вступником у строки, визначені Правилами прийому. У списку зазначаються</w:t>
      </w:r>
      <w:r>
        <w:rPr>
          <w:spacing w:val="-3"/>
        </w:rPr>
        <w:t xml:space="preserve"> </w:t>
      </w:r>
      <w:r>
        <w:t>підстави</w:t>
      </w:r>
      <w:r>
        <w:rPr>
          <w:spacing w:val="-4"/>
        </w:rPr>
        <w:t xml:space="preserve"> </w:t>
      </w:r>
      <w:r>
        <w:t>для</w:t>
      </w:r>
      <w:r>
        <w:rPr>
          <w:spacing w:val="-2"/>
        </w:rPr>
        <w:t xml:space="preserve"> </w:t>
      </w:r>
      <w:r>
        <w:t>надання</w:t>
      </w:r>
      <w:r>
        <w:rPr>
          <w:spacing w:val="-3"/>
        </w:rPr>
        <w:t xml:space="preserve"> </w:t>
      </w:r>
      <w:r>
        <w:t>рекомендацій</w:t>
      </w:r>
      <w:r>
        <w:rPr>
          <w:spacing w:val="-4"/>
        </w:rPr>
        <w:t xml:space="preserve"> </w:t>
      </w:r>
      <w:r>
        <w:t>щодо</w:t>
      </w:r>
      <w:r>
        <w:rPr>
          <w:spacing w:val="-4"/>
        </w:rPr>
        <w:t xml:space="preserve"> </w:t>
      </w:r>
      <w:r>
        <w:t>зарахування</w:t>
      </w:r>
      <w:r>
        <w:rPr>
          <w:spacing w:val="-3"/>
        </w:rPr>
        <w:t xml:space="preserve"> </w:t>
      </w:r>
      <w:r>
        <w:t>за формами фінансування навчання.</w:t>
      </w:r>
    </w:p>
    <w:p w:rsidR="000E0AE8" w:rsidRPr="00782917" w:rsidRDefault="001154C3" w:rsidP="000E0AE8">
      <w:pPr>
        <w:ind w:firstLine="567"/>
        <w:jc w:val="both"/>
        <w:rPr>
          <w:sz w:val="28"/>
          <w:szCs w:val="28"/>
        </w:rPr>
      </w:pPr>
      <w:r w:rsidRPr="000E0AE8">
        <w:rPr>
          <w:sz w:val="28"/>
          <w:szCs w:val="28"/>
        </w:rPr>
        <w:t>Особи, які в установлений Умовами прийому та Правилами прийому строк не подали до Приймальної комісії оригінали сертифікатів Українського</w:t>
      </w:r>
      <w:r w:rsidR="000E0AE8" w:rsidRPr="000E0AE8">
        <w:rPr>
          <w:sz w:val="28"/>
          <w:szCs w:val="28"/>
        </w:rPr>
        <w:t xml:space="preserve"> </w:t>
      </w:r>
      <w:r w:rsidR="000E0AE8" w:rsidRPr="00782917">
        <w:rPr>
          <w:sz w:val="28"/>
          <w:szCs w:val="28"/>
        </w:rPr>
        <w:t>центру оцінювання якості освіти, оригінали документів про здобутий ступінь вищої освіти, освітній (освітньо-кваліфікаційний) рівень, додатки до них</w:t>
      </w:r>
      <w:r w:rsidR="000E0AE8">
        <w:rPr>
          <w:sz w:val="28"/>
          <w:szCs w:val="28"/>
        </w:rPr>
        <w:t xml:space="preserve"> </w:t>
      </w:r>
      <w:r w:rsidR="000E0AE8" w:rsidRPr="00782917">
        <w:rPr>
          <w:sz w:val="28"/>
          <w:szCs w:val="28"/>
        </w:rPr>
        <w:t>державного зразка, втрачають право на зарахування на навчання за рахуно</w:t>
      </w:r>
      <w:r w:rsidR="000E0AE8">
        <w:rPr>
          <w:sz w:val="28"/>
          <w:szCs w:val="28"/>
        </w:rPr>
        <w:t xml:space="preserve">к </w:t>
      </w:r>
      <w:r w:rsidR="000E0AE8" w:rsidRPr="00782917">
        <w:rPr>
          <w:sz w:val="28"/>
          <w:szCs w:val="28"/>
        </w:rPr>
        <w:t>коштів державного бюджету, а також на навчання за рахунок державних пільгових довгострокових кредитів.</w:t>
      </w:r>
    </w:p>
    <w:p w:rsidR="000E0AE8" w:rsidRPr="00782917" w:rsidRDefault="000E0AE8" w:rsidP="000E0AE8">
      <w:pPr>
        <w:ind w:firstLine="709"/>
        <w:jc w:val="both"/>
        <w:rPr>
          <w:sz w:val="28"/>
          <w:szCs w:val="28"/>
        </w:rPr>
      </w:pPr>
      <w:r w:rsidRPr="00782917">
        <w:rPr>
          <w:sz w:val="28"/>
          <w:szCs w:val="28"/>
        </w:rPr>
        <w:t>Сертифікати</w:t>
      </w:r>
      <w:r>
        <w:rPr>
          <w:sz w:val="28"/>
          <w:szCs w:val="28"/>
        </w:rPr>
        <w:t xml:space="preserve"> </w:t>
      </w:r>
      <w:r w:rsidRPr="00782917">
        <w:rPr>
          <w:sz w:val="28"/>
          <w:szCs w:val="28"/>
        </w:rPr>
        <w:t>зовнішнього</w:t>
      </w:r>
      <w:r>
        <w:rPr>
          <w:sz w:val="28"/>
          <w:szCs w:val="28"/>
        </w:rPr>
        <w:t xml:space="preserve"> </w:t>
      </w:r>
      <w:r w:rsidRPr="00782917">
        <w:rPr>
          <w:sz w:val="28"/>
          <w:szCs w:val="28"/>
        </w:rPr>
        <w:t>незалежного оцінювання</w:t>
      </w:r>
      <w:r>
        <w:rPr>
          <w:sz w:val="28"/>
          <w:szCs w:val="28"/>
        </w:rPr>
        <w:t xml:space="preserve"> (нмт) </w:t>
      </w:r>
      <w:r w:rsidRPr="00782917">
        <w:rPr>
          <w:sz w:val="28"/>
          <w:szCs w:val="28"/>
        </w:rPr>
        <w:t>та/аб</w:t>
      </w:r>
      <w:r>
        <w:rPr>
          <w:sz w:val="28"/>
          <w:szCs w:val="28"/>
        </w:rPr>
        <w:t xml:space="preserve">о </w:t>
      </w:r>
      <w:r w:rsidRPr="00782917">
        <w:rPr>
          <w:sz w:val="28"/>
          <w:szCs w:val="28"/>
        </w:rPr>
        <w:t>довідка/екзаменаційний лист (для вступників, що складали вступні іспити) з результатами іспитів випробувань, письмові екзаменаційні роботи, аркуші співбесід та усних відповідей тощо вступників, зарахованих до Академії, зберігаються в їх особових справах протягом усього строку навчання.</w:t>
      </w:r>
    </w:p>
    <w:p w:rsidR="000E0AE8" w:rsidRPr="00782917" w:rsidRDefault="000E0AE8" w:rsidP="000E0AE8">
      <w:pPr>
        <w:ind w:firstLine="709"/>
        <w:jc w:val="both"/>
        <w:rPr>
          <w:sz w:val="28"/>
          <w:szCs w:val="28"/>
        </w:rPr>
      </w:pPr>
      <w:r w:rsidRPr="00782917">
        <w:rPr>
          <w:sz w:val="28"/>
          <w:szCs w:val="28"/>
        </w:rPr>
        <w:t>Для зарахування на навчання за рахунок коштів фізичних або юридичних осіб вступник разом із заявою про вступ на навчання має право подати до Приймальної комісії копії сертифікатів зовнішнього незалежного оцінювання</w:t>
      </w:r>
      <w:r>
        <w:rPr>
          <w:sz w:val="28"/>
          <w:szCs w:val="28"/>
        </w:rPr>
        <w:t xml:space="preserve"> (нмт)</w:t>
      </w:r>
      <w:r w:rsidRPr="00782917">
        <w:rPr>
          <w:sz w:val="28"/>
          <w:szCs w:val="28"/>
        </w:rPr>
        <w:t>, документа про здобутий ступінь вищої освіти, освітній (освітньо-кваліфікаційний) рівень державного зразка та додатка до нього, завірені в установленому порядку, за умови одночасного навчання у Академії або іншому навчальному закладі за іншою освітньо-професійною (освітньо-науковою) програмою підготовки і формою навчання. Зазначені копії документів зберігаються у Академії протягом усього строку навчання разом з оригіналом довідки вищого навчального закладу, у якому зберігаються оригінали документів. Довідка видається на вимогу студента вищим навчальним закладом, у якому зберігаються оригінали зазначених документів.</w:t>
      </w:r>
    </w:p>
    <w:p w:rsidR="000E0AE8" w:rsidRPr="00782917" w:rsidRDefault="000E0AE8" w:rsidP="000E0AE8">
      <w:pPr>
        <w:ind w:firstLine="709"/>
        <w:jc w:val="both"/>
        <w:rPr>
          <w:sz w:val="28"/>
          <w:szCs w:val="28"/>
        </w:rPr>
      </w:pPr>
      <w:r w:rsidRPr="00782917">
        <w:rPr>
          <w:sz w:val="28"/>
          <w:szCs w:val="28"/>
        </w:rPr>
        <w:t>2. Рішення про зарахування вступників ухвалюється на засіданні Приймальної комісії і оформлюється протоколом, в якому вказуються умови зарахування (за результатами співбесіди, за результатами участі в конкурсі</w:t>
      </w:r>
      <w:r>
        <w:rPr>
          <w:sz w:val="28"/>
          <w:szCs w:val="28"/>
        </w:rPr>
        <w:t xml:space="preserve"> </w:t>
      </w:r>
      <w:r w:rsidRPr="00782917">
        <w:rPr>
          <w:sz w:val="28"/>
          <w:szCs w:val="28"/>
        </w:rPr>
        <w:t>тощо).</w:t>
      </w:r>
    </w:p>
    <w:p w:rsidR="000E0AE8" w:rsidRPr="00782917" w:rsidRDefault="000E0AE8" w:rsidP="000E0AE8">
      <w:pPr>
        <w:ind w:firstLine="709"/>
        <w:jc w:val="both"/>
        <w:rPr>
          <w:sz w:val="28"/>
          <w:szCs w:val="28"/>
        </w:rPr>
      </w:pPr>
      <w:r w:rsidRPr="00782917">
        <w:rPr>
          <w:sz w:val="28"/>
          <w:szCs w:val="28"/>
        </w:rPr>
        <w:t>3. На підставі рішення Приймальної комісії ректор Академії видає наказ</w:t>
      </w:r>
      <w:r>
        <w:rPr>
          <w:sz w:val="28"/>
          <w:szCs w:val="28"/>
        </w:rPr>
        <w:t xml:space="preserve"> </w:t>
      </w:r>
      <w:r w:rsidRPr="00782917">
        <w:rPr>
          <w:sz w:val="28"/>
          <w:szCs w:val="28"/>
        </w:rPr>
        <w:t>про</w:t>
      </w:r>
      <w:r>
        <w:rPr>
          <w:sz w:val="28"/>
          <w:szCs w:val="28"/>
        </w:rPr>
        <w:t xml:space="preserve"> </w:t>
      </w:r>
      <w:r w:rsidRPr="00782917">
        <w:rPr>
          <w:sz w:val="28"/>
          <w:szCs w:val="28"/>
        </w:rPr>
        <w:t>зарахування вступників; інформація про зарахованих вступників</w:t>
      </w:r>
      <w:r>
        <w:rPr>
          <w:sz w:val="28"/>
          <w:szCs w:val="28"/>
        </w:rPr>
        <w:t xml:space="preserve"> </w:t>
      </w:r>
      <w:r w:rsidRPr="00782917">
        <w:rPr>
          <w:sz w:val="28"/>
          <w:szCs w:val="28"/>
        </w:rPr>
        <w:t>доводиться до їх відома та оприлюднюється.</w:t>
      </w:r>
    </w:p>
    <w:p w:rsidR="000E0AE8" w:rsidRPr="00782917" w:rsidRDefault="000E0AE8" w:rsidP="000E0AE8">
      <w:pPr>
        <w:ind w:firstLine="709"/>
        <w:jc w:val="both"/>
        <w:rPr>
          <w:sz w:val="28"/>
          <w:szCs w:val="28"/>
        </w:rPr>
      </w:pPr>
      <w:r w:rsidRPr="00782917">
        <w:rPr>
          <w:sz w:val="28"/>
          <w:szCs w:val="28"/>
        </w:rPr>
        <w:t>4. Зарахованим до складу студентів, за їх проханням, видаються довідки встановленого зразка для оформлення звільнення з роботи у звʼязку зі вступом</w:t>
      </w:r>
      <w:r>
        <w:rPr>
          <w:sz w:val="28"/>
          <w:szCs w:val="28"/>
        </w:rPr>
        <w:t xml:space="preserve"> </w:t>
      </w:r>
      <w:r w:rsidRPr="00782917">
        <w:rPr>
          <w:sz w:val="28"/>
          <w:szCs w:val="28"/>
        </w:rPr>
        <w:t>до вищого начального закладу.</w:t>
      </w:r>
    </w:p>
    <w:p w:rsidR="000E0AE8" w:rsidRPr="00782917" w:rsidRDefault="000E0AE8" w:rsidP="000E0AE8">
      <w:pPr>
        <w:ind w:firstLine="709"/>
        <w:jc w:val="both"/>
        <w:rPr>
          <w:sz w:val="28"/>
          <w:szCs w:val="28"/>
        </w:rPr>
      </w:pPr>
      <w:r w:rsidRPr="00782917">
        <w:rPr>
          <w:sz w:val="28"/>
          <w:szCs w:val="28"/>
        </w:rPr>
        <w:t>5. Після видання ректором Академії наказу про зарахування вступників на навчання уповноважена особа Приймальної комісії проставляє в Єдиній базі протягом доби відповідні відмітки щодо зміни статусу вступника та верифікує в</w:t>
      </w:r>
      <w:r>
        <w:rPr>
          <w:sz w:val="28"/>
          <w:szCs w:val="28"/>
        </w:rPr>
        <w:t xml:space="preserve"> </w:t>
      </w:r>
      <w:r w:rsidRPr="00782917">
        <w:rPr>
          <w:sz w:val="28"/>
          <w:szCs w:val="28"/>
        </w:rPr>
        <w:t>Єдиній базі накази про зарахування вступників на навчання у строки, встановлені Умовами та Правилами прийому.</w:t>
      </w:r>
    </w:p>
    <w:p w:rsidR="000E0AE8" w:rsidRPr="00782917" w:rsidRDefault="000E0AE8" w:rsidP="000E0AE8">
      <w:pPr>
        <w:ind w:firstLine="709"/>
        <w:jc w:val="both"/>
        <w:rPr>
          <w:sz w:val="28"/>
          <w:szCs w:val="28"/>
        </w:rPr>
      </w:pPr>
      <w:r w:rsidRPr="00782917">
        <w:rPr>
          <w:sz w:val="28"/>
          <w:szCs w:val="28"/>
        </w:rPr>
        <w:t>6. Особам, які не зараховані на навчання, видається, за їх проханням, довідка про результати їх участі у конкурсі (іспитах) для участі в конкурсі щодо вступу до іншого вищого навчального закладу</w:t>
      </w:r>
      <w:r>
        <w:rPr>
          <w:sz w:val="28"/>
          <w:szCs w:val="28"/>
        </w:rPr>
        <w:t>.</w:t>
      </w:r>
    </w:p>
    <w:p w:rsidR="00687A7F" w:rsidRDefault="000E0AE8" w:rsidP="000B1BE3">
      <w:pPr>
        <w:ind w:firstLine="709"/>
        <w:jc w:val="both"/>
        <w:sectPr w:rsidR="00687A7F" w:rsidSect="00ED41CD">
          <w:pgSz w:w="11910" w:h="16840"/>
          <w:pgMar w:top="980" w:right="708" w:bottom="1134" w:left="1275" w:header="718" w:footer="0" w:gutter="0"/>
          <w:cols w:space="720"/>
        </w:sectPr>
      </w:pPr>
      <w:r w:rsidRPr="00782917">
        <w:rPr>
          <w:sz w:val="28"/>
          <w:szCs w:val="28"/>
        </w:rPr>
        <w:lastRenderedPageBreak/>
        <w:t>За результатами роботи Приймальної комісії щодо набору на відповідні форми навчання складається звіт про результати прийому на навчання, який затверджується на засіданні Вченої ради Ак</w:t>
      </w:r>
      <w:bookmarkStart w:id="5" w:name="_GoBack"/>
      <w:bookmarkEnd w:id="5"/>
      <w:r w:rsidRPr="00782917">
        <w:rPr>
          <w:sz w:val="28"/>
          <w:szCs w:val="28"/>
        </w:rPr>
        <w:t>адемії.</w:t>
      </w:r>
    </w:p>
    <w:p w:rsidR="00687A7F" w:rsidRDefault="00687A7F">
      <w:pPr>
        <w:pStyle w:val="a3"/>
        <w:ind w:left="134" w:firstLine="0"/>
        <w:jc w:val="left"/>
        <w:rPr>
          <w:sz w:val="20"/>
        </w:rPr>
      </w:pPr>
    </w:p>
    <w:sectPr w:rsidR="00687A7F">
      <w:headerReference w:type="default" r:id="rId8"/>
      <w:pgSz w:w="11900" w:h="16840"/>
      <w:pgMar w:top="38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54C0" w:rsidRDefault="00F154C0">
      <w:r>
        <w:separator/>
      </w:r>
    </w:p>
  </w:endnote>
  <w:endnote w:type="continuationSeparator" w:id="0">
    <w:p w:rsidR="00F154C0" w:rsidRDefault="00F1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54C0" w:rsidRDefault="00F154C0">
      <w:r>
        <w:separator/>
      </w:r>
    </w:p>
  </w:footnote>
  <w:footnote w:type="continuationSeparator" w:id="0">
    <w:p w:rsidR="00F154C0" w:rsidRDefault="00F15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7A7F" w:rsidRDefault="001154C3">
    <w:pPr>
      <w:pStyle w:val="a3"/>
      <w:spacing w:line="14" w:lineRule="auto"/>
      <w:ind w:left="0" w:firstLine="0"/>
      <w:jc w:val="left"/>
      <w:rPr>
        <w:sz w:val="20"/>
      </w:rPr>
    </w:pPr>
    <w:r>
      <w:rPr>
        <w:noProof/>
        <w:sz w:val="20"/>
      </w:rPr>
      <mc:AlternateContent>
        <mc:Choice Requires="wps">
          <w:drawing>
            <wp:anchor distT="0" distB="0" distL="0" distR="0" simplePos="0" relativeHeight="487498752" behindDoc="1" locked="0" layoutInCell="1" allowOverlap="1">
              <wp:simplePos x="0" y="0"/>
              <wp:positionH relativeFrom="page">
                <wp:posOffset>3886200</wp:posOffset>
              </wp:positionH>
              <wp:positionV relativeFrom="page">
                <wp:posOffset>443060</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687A7F" w:rsidRDefault="00687A7F">
                          <w:pPr>
                            <w:spacing w:before="10"/>
                            <w:ind w:left="60"/>
                            <w:rPr>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06pt;margin-top:34.9pt;width:13pt;height:15.3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" filled="f" stroked="f">
              <v:textbox inset="0,0,0,0">
                <w:txbxContent>
                  <w:p w:rsidR="00687A7F" w:rsidRDefault="00687A7F">
                    <w:pPr>
                      <w:spacing w:before="10"/>
                      <w:ind w:left="60"/>
                      <w:rPr>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7A7F" w:rsidRDefault="00687A7F">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9466D"/>
    <w:multiLevelType w:val="hybridMultilevel"/>
    <w:tmpl w:val="170801AC"/>
    <w:lvl w:ilvl="0" w:tplc="1002986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E1C5AE1"/>
    <w:multiLevelType w:val="hybridMultilevel"/>
    <w:tmpl w:val="481815AA"/>
    <w:lvl w:ilvl="0" w:tplc="8126EEDE">
      <w:start w:val="1"/>
      <w:numFmt w:val="decimal"/>
      <w:lvlText w:val="%1."/>
      <w:lvlJc w:val="left"/>
      <w:pPr>
        <w:ind w:left="141" w:hanging="447"/>
      </w:pPr>
      <w:rPr>
        <w:rFonts w:ascii="Times New Roman" w:eastAsia="Times New Roman" w:hAnsi="Times New Roman" w:cs="Times New Roman" w:hint="default"/>
        <w:b w:val="0"/>
        <w:bCs w:val="0"/>
        <w:i w:val="0"/>
        <w:iCs w:val="0"/>
        <w:spacing w:val="0"/>
        <w:w w:val="99"/>
        <w:sz w:val="28"/>
        <w:szCs w:val="28"/>
        <w:lang w:val="uk-UA" w:eastAsia="en-US" w:bidi="ar-SA"/>
      </w:rPr>
    </w:lvl>
    <w:lvl w:ilvl="1" w:tplc="4A425E26">
      <w:numFmt w:val="bullet"/>
      <w:lvlText w:val="•"/>
      <w:lvlJc w:val="left"/>
      <w:pPr>
        <w:ind w:left="1118" w:hanging="447"/>
      </w:pPr>
      <w:rPr>
        <w:rFonts w:hint="default"/>
        <w:lang w:val="uk-UA" w:eastAsia="en-US" w:bidi="ar-SA"/>
      </w:rPr>
    </w:lvl>
    <w:lvl w:ilvl="2" w:tplc="71EE5C4C">
      <w:numFmt w:val="bullet"/>
      <w:lvlText w:val="•"/>
      <w:lvlJc w:val="left"/>
      <w:pPr>
        <w:ind w:left="2097" w:hanging="447"/>
      </w:pPr>
      <w:rPr>
        <w:rFonts w:hint="default"/>
        <w:lang w:val="uk-UA" w:eastAsia="en-US" w:bidi="ar-SA"/>
      </w:rPr>
    </w:lvl>
    <w:lvl w:ilvl="3" w:tplc="6BA40D5A">
      <w:numFmt w:val="bullet"/>
      <w:lvlText w:val="•"/>
      <w:lvlJc w:val="left"/>
      <w:pPr>
        <w:ind w:left="3075" w:hanging="447"/>
      </w:pPr>
      <w:rPr>
        <w:rFonts w:hint="default"/>
        <w:lang w:val="uk-UA" w:eastAsia="en-US" w:bidi="ar-SA"/>
      </w:rPr>
    </w:lvl>
    <w:lvl w:ilvl="4" w:tplc="783E7166">
      <w:numFmt w:val="bullet"/>
      <w:lvlText w:val="•"/>
      <w:lvlJc w:val="left"/>
      <w:pPr>
        <w:ind w:left="4054" w:hanging="447"/>
      </w:pPr>
      <w:rPr>
        <w:rFonts w:hint="default"/>
        <w:lang w:val="uk-UA" w:eastAsia="en-US" w:bidi="ar-SA"/>
      </w:rPr>
    </w:lvl>
    <w:lvl w:ilvl="5" w:tplc="C42C7E34">
      <w:numFmt w:val="bullet"/>
      <w:lvlText w:val="•"/>
      <w:lvlJc w:val="left"/>
      <w:pPr>
        <w:ind w:left="5032" w:hanging="447"/>
      </w:pPr>
      <w:rPr>
        <w:rFonts w:hint="default"/>
        <w:lang w:val="uk-UA" w:eastAsia="en-US" w:bidi="ar-SA"/>
      </w:rPr>
    </w:lvl>
    <w:lvl w:ilvl="6" w:tplc="051445EE">
      <w:numFmt w:val="bullet"/>
      <w:lvlText w:val="•"/>
      <w:lvlJc w:val="left"/>
      <w:pPr>
        <w:ind w:left="6011" w:hanging="447"/>
      </w:pPr>
      <w:rPr>
        <w:rFonts w:hint="default"/>
        <w:lang w:val="uk-UA" w:eastAsia="en-US" w:bidi="ar-SA"/>
      </w:rPr>
    </w:lvl>
    <w:lvl w:ilvl="7" w:tplc="30B62552">
      <w:numFmt w:val="bullet"/>
      <w:lvlText w:val="•"/>
      <w:lvlJc w:val="left"/>
      <w:pPr>
        <w:ind w:left="6990" w:hanging="447"/>
      </w:pPr>
      <w:rPr>
        <w:rFonts w:hint="default"/>
        <w:lang w:val="uk-UA" w:eastAsia="en-US" w:bidi="ar-SA"/>
      </w:rPr>
    </w:lvl>
    <w:lvl w:ilvl="8" w:tplc="4334AB54">
      <w:numFmt w:val="bullet"/>
      <w:lvlText w:val="•"/>
      <w:lvlJc w:val="left"/>
      <w:pPr>
        <w:ind w:left="7968" w:hanging="447"/>
      </w:pPr>
      <w:rPr>
        <w:rFonts w:hint="default"/>
        <w:lang w:val="uk-UA" w:eastAsia="en-US" w:bidi="ar-SA"/>
      </w:rPr>
    </w:lvl>
  </w:abstractNum>
  <w:abstractNum w:abstractNumId="2" w15:restartNumberingAfterBreak="0">
    <w:nsid w:val="236F1B33"/>
    <w:multiLevelType w:val="hybridMultilevel"/>
    <w:tmpl w:val="38186736"/>
    <w:lvl w:ilvl="0" w:tplc="1002986A">
      <w:start w:val="1"/>
      <w:numFmt w:val="bullet"/>
      <w:lvlText w:val=""/>
      <w:lvlJc w:val="left"/>
      <w:pPr>
        <w:ind w:left="720" w:hanging="360"/>
      </w:pPr>
      <w:rPr>
        <w:rFonts w:ascii="Symbol" w:hAnsi="Symbol" w:hint="default"/>
      </w:rPr>
    </w:lvl>
    <w:lvl w:ilvl="1" w:tplc="1002986A">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4B56C22"/>
    <w:multiLevelType w:val="hybridMultilevel"/>
    <w:tmpl w:val="4A1A4E32"/>
    <w:lvl w:ilvl="0" w:tplc="1002986A">
      <w:start w:val="1"/>
      <w:numFmt w:val="bullet"/>
      <w:lvlText w:val=""/>
      <w:lvlJc w:val="left"/>
      <w:pPr>
        <w:ind w:left="1567" w:hanging="360"/>
      </w:pPr>
      <w:rPr>
        <w:rFonts w:ascii="Symbol" w:hAnsi="Symbol" w:hint="default"/>
      </w:rPr>
    </w:lvl>
    <w:lvl w:ilvl="1" w:tplc="04220003" w:tentative="1">
      <w:start w:val="1"/>
      <w:numFmt w:val="bullet"/>
      <w:lvlText w:val="o"/>
      <w:lvlJc w:val="left"/>
      <w:pPr>
        <w:ind w:left="2287" w:hanging="360"/>
      </w:pPr>
      <w:rPr>
        <w:rFonts w:ascii="Courier New" w:hAnsi="Courier New" w:cs="Courier New" w:hint="default"/>
      </w:rPr>
    </w:lvl>
    <w:lvl w:ilvl="2" w:tplc="04220005" w:tentative="1">
      <w:start w:val="1"/>
      <w:numFmt w:val="bullet"/>
      <w:lvlText w:val=""/>
      <w:lvlJc w:val="left"/>
      <w:pPr>
        <w:ind w:left="3007" w:hanging="360"/>
      </w:pPr>
      <w:rPr>
        <w:rFonts w:ascii="Wingdings" w:hAnsi="Wingdings" w:hint="default"/>
      </w:rPr>
    </w:lvl>
    <w:lvl w:ilvl="3" w:tplc="04220001" w:tentative="1">
      <w:start w:val="1"/>
      <w:numFmt w:val="bullet"/>
      <w:lvlText w:val=""/>
      <w:lvlJc w:val="left"/>
      <w:pPr>
        <w:ind w:left="3727" w:hanging="360"/>
      </w:pPr>
      <w:rPr>
        <w:rFonts w:ascii="Symbol" w:hAnsi="Symbol" w:hint="default"/>
      </w:rPr>
    </w:lvl>
    <w:lvl w:ilvl="4" w:tplc="04220003" w:tentative="1">
      <w:start w:val="1"/>
      <w:numFmt w:val="bullet"/>
      <w:lvlText w:val="o"/>
      <w:lvlJc w:val="left"/>
      <w:pPr>
        <w:ind w:left="4447" w:hanging="360"/>
      </w:pPr>
      <w:rPr>
        <w:rFonts w:ascii="Courier New" w:hAnsi="Courier New" w:cs="Courier New" w:hint="default"/>
      </w:rPr>
    </w:lvl>
    <w:lvl w:ilvl="5" w:tplc="04220005" w:tentative="1">
      <w:start w:val="1"/>
      <w:numFmt w:val="bullet"/>
      <w:lvlText w:val=""/>
      <w:lvlJc w:val="left"/>
      <w:pPr>
        <w:ind w:left="5167" w:hanging="360"/>
      </w:pPr>
      <w:rPr>
        <w:rFonts w:ascii="Wingdings" w:hAnsi="Wingdings" w:hint="default"/>
      </w:rPr>
    </w:lvl>
    <w:lvl w:ilvl="6" w:tplc="04220001" w:tentative="1">
      <w:start w:val="1"/>
      <w:numFmt w:val="bullet"/>
      <w:lvlText w:val=""/>
      <w:lvlJc w:val="left"/>
      <w:pPr>
        <w:ind w:left="5887" w:hanging="360"/>
      </w:pPr>
      <w:rPr>
        <w:rFonts w:ascii="Symbol" w:hAnsi="Symbol" w:hint="default"/>
      </w:rPr>
    </w:lvl>
    <w:lvl w:ilvl="7" w:tplc="04220003" w:tentative="1">
      <w:start w:val="1"/>
      <w:numFmt w:val="bullet"/>
      <w:lvlText w:val="o"/>
      <w:lvlJc w:val="left"/>
      <w:pPr>
        <w:ind w:left="6607" w:hanging="360"/>
      </w:pPr>
      <w:rPr>
        <w:rFonts w:ascii="Courier New" w:hAnsi="Courier New" w:cs="Courier New" w:hint="default"/>
      </w:rPr>
    </w:lvl>
    <w:lvl w:ilvl="8" w:tplc="04220005" w:tentative="1">
      <w:start w:val="1"/>
      <w:numFmt w:val="bullet"/>
      <w:lvlText w:val=""/>
      <w:lvlJc w:val="left"/>
      <w:pPr>
        <w:ind w:left="7327" w:hanging="360"/>
      </w:pPr>
      <w:rPr>
        <w:rFonts w:ascii="Wingdings" w:hAnsi="Wingdings" w:hint="default"/>
      </w:rPr>
    </w:lvl>
  </w:abstractNum>
  <w:abstractNum w:abstractNumId="4" w15:restartNumberingAfterBreak="0">
    <w:nsid w:val="24E06B18"/>
    <w:multiLevelType w:val="hybridMultilevel"/>
    <w:tmpl w:val="853857E4"/>
    <w:lvl w:ilvl="0" w:tplc="24EA8CF6">
      <w:start w:val="1"/>
      <w:numFmt w:val="decimal"/>
      <w:lvlText w:val="%1."/>
      <w:lvlJc w:val="left"/>
      <w:pPr>
        <w:ind w:left="1150" w:hanging="303"/>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tplc="3FA28508">
      <w:numFmt w:val="bullet"/>
      <w:lvlText w:val="•"/>
      <w:lvlJc w:val="left"/>
      <w:pPr>
        <w:ind w:left="2036" w:hanging="303"/>
      </w:pPr>
      <w:rPr>
        <w:rFonts w:hint="default"/>
        <w:lang w:val="uk-UA" w:eastAsia="en-US" w:bidi="ar-SA"/>
      </w:rPr>
    </w:lvl>
    <w:lvl w:ilvl="2" w:tplc="174656B8">
      <w:numFmt w:val="bullet"/>
      <w:lvlText w:val="•"/>
      <w:lvlJc w:val="left"/>
      <w:pPr>
        <w:ind w:left="2913" w:hanging="303"/>
      </w:pPr>
      <w:rPr>
        <w:rFonts w:hint="default"/>
        <w:lang w:val="uk-UA" w:eastAsia="en-US" w:bidi="ar-SA"/>
      </w:rPr>
    </w:lvl>
    <w:lvl w:ilvl="3" w:tplc="3B408842">
      <w:numFmt w:val="bullet"/>
      <w:lvlText w:val="•"/>
      <w:lvlJc w:val="left"/>
      <w:pPr>
        <w:ind w:left="3789" w:hanging="303"/>
      </w:pPr>
      <w:rPr>
        <w:rFonts w:hint="default"/>
        <w:lang w:val="uk-UA" w:eastAsia="en-US" w:bidi="ar-SA"/>
      </w:rPr>
    </w:lvl>
    <w:lvl w:ilvl="4" w:tplc="BAF843B4">
      <w:numFmt w:val="bullet"/>
      <w:lvlText w:val="•"/>
      <w:lvlJc w:val="left"/>
      <w:pPr>
        <w:ind w:left="4666" w:hanging="303"/>
      </w:pPr>
      <w:rPr>
        <w:rFonts w:hint="default"/>
        <w:lang w:val="uk-UA" w:eastAsia="en-US" w:bidi="ar-SA"/>
      </w:rPr>
    </w:lvl>
    <w:lvl w:ilvl="5" w:tplc="E30850EE">
      <w:numFmt w:val="bullet"/>
      <w:lvlText w:val="•"/>
      <w:lvlJc w:val="left"/>
      <w:pPr>
        <w:ind w:left="5542" w:hanging="303"/>
      </w:pPr>
      <w:rPr>
        <w:rFonts w:hint="default"/>
        <w:lang w:val="uk-UA" w:eastAsia="en-US" w:bidi="ar-SA"/>
      </w:rPr>
    </w:lvl>
    <w:lvl w:ilvl="6" w:tplc="19760600">
      <w:numFmt w:val="bullet"/>
      <w:lvlText w:val="•"/>
      <w:lvlJc w:val="left"/>
      <w:pPr>
        <w:ind w:left="6419" w:hanging="303"/>
      </w:pPr>
      <w:rPr>
        <w:rFonts w:hint="default"/>
        <w:lang w:val="uk-UA" w:eastAsia="en-US" w:bidi="ar-SA"/>
      </w:rPr>
    </w:lvl>
    <w:lvl w:ilvl="7" w:tplc="77CA1750">
      <w:numFmt w:val="bullet"/>
      <w:lvlText w:val="•"/>
      <w:lvlJc w:val="left"/>
      <w:pPr>
        <w:ind w:left="7296" w:hanging="303"/>
      </w:pPr>
      <w:rPr>
        <w:rFonts w:hint="default"/>
        <w:lang w:val="uk-UA" w:eastAsia="en-US" w:bidi="ar-SA"/>
      </w:rPr>
    </w:lvl>
    <w:lvl w:ilvl="8" w:tplc="9BB29486">
      <w:numFmt w:val="bullet"/>
      <w:lvlText w:val="•"/>
      <w:lvlJc w:val="left"/>
      <w:pPr>
        <w:ind w:left="8172" w:hanging="303"/>
      </w:pPr>
      <w:rPr>
        <w:rFonts w:hint="default"/>
        <w:lang w:val="uk-UA" w:eastAsia="en-US" w:bidi="ar-SA"/>
      </w:rPr>
    </w:lvl>
  </w:abstractNum>
  <w:abstractNum w:abstractNumId="5" w15:restartNumberingAfterBreak="0">
    <w:nsid w:val="2B910332"/>
    <w:multiLevelType w:val="hybridMultilevel"/>
    <w:tmpl w:val="788AD14A"/>
    <w:lvl w:ilvl="0" w:tplc="AF329646">
      <w:start w:val="1"/>
      <w:numFmt w:val="decimal"/>
      <w:lvlText w:val="%1."/>
      <w:lvlJc w:val="left"/>
      <w:pPr>
        <w:ind w:left="141" w:hanging="404"/>
      </w:pPr>
      <w:rPr>
        <w:rFonts w:ascii="Times New Roman" w:eastAsia="Times New Roman" w:hAnsi="Times New Roman" w:cs="Times New Roman" w:hint="default"/>
        <w:b w:val="0"/>
        <w:bCs w:val="0"/>
        <w:i w:val="0"/>
        <w:iCs w:val="0"/>
        <w:spacing w:val="0"/>
        <w:w w:val="99"/>
        <w:sz w:val="28"/>
        <w:szCs w:val="28"/>
        <w:lang w:val="uk-UA" w:eastAsia="en-US" w:bidi="ar-SA"/>
      </w:rPr>
    </w:lvl>
    <w:lvl w:ilvl="1" w:tplc="994ECB0C">
      <w:numFmt w:val="bullet"/>
      <w:lvlText w:val="•"/>
      <w:lvlJc w:val="left"/>
      <w:pPr>
        <w:ind w:left="1118" w:hanging="404"/>
      </w:pPr>
      <w:rPr>
        <w:rFonts w:hint="default"/>
        <w:lang w:val="uk-UA" w:eastAsia="en-US" w:bidi="ar-SA"/>
      </w:rPr>
    </w:lvl>
    <w:lvl w:ilvl="2" w:tplc="FEEA1A1E">
      <w:numFmt w:val="bullet"/>
      <w:lvlText w:val="•"/>
      <w:lvlJc w:val="left"/>
      <w:pPr>
        <w:ind w:left="2097" w:hanging="404"/>
      </w:pPr>
      <w:rPr>
        <w:rFonts w:hint="default"/>
        <w:lang w:val="uk-UA" w:eastAsia="en-US" w:bidi="ar-SA"/>
      </w:rPr>
    </w:lvl>
    <w:lvl w:ilvl="3" w:tplc="6B04EF44">
      <w:numFmt w:val="bullet"/>
      <w:lvlText w:val="•"/>
      <w:lvlJc w:val="left"/>
      <w:pPr>
        <w:ind w:left="3075" w:hanging="404"/>
      </w:pPr>
      <w:rPr>
        <w:rFonts w:hint="default"/>
        <w:lang w:val="uk-UA" w:eastAsia="en-US" w:bidi="ar-SA"/>
      </w:rPr>
    </w:lvl>
    <w:lvl w:ilvl="4" w:tplc="A494515E">
      <w:numFmt w:val="bullet"/>
      <w:lvlText w:val="•"/>
      <w:lvlJc w:val="left"/>
      <w:pPr>
        <w:ind w:left="4054" w:hanging="404"/>
      </w:pPr>
      <w:rPr>
        <w:rFonts w:hint="default"/>
        <w:lang w:val="uk-UA" w:eastAsia="en-US" w:bidi="ar-SA"/>
      </w:rPr>
    </w:lvl>
    <w:lvl w:ilvl="5" w:tplc="FFF604B4">
      <w:numFmt w:val="bullet"/>
      <w:lvlText w:val="•"/>
      <w:lvlJc w:val="left"/>
      <w:pPr>
        <w:ind w:left="5032" w:hanging="404"/>
      </w:pPr>
      <w:rPr>
        <w:rFonts w:hint="default"/>
        <w:lang w:val="uk-UA" w:eastAsia="en-US" w:bidi="ar-SA"/>
      </w:rPr>
    </w:lvl>
    <w:lvl w:ilvl="6" w:tplc="C9683BC0">
      <w:numFmt w:val="bullet"/>
      <w:lvlText w:val="•"/>
      <w:lvlJc w:val="left"/>
      <w:pPr>
        <w:ind w:left="6011" w:hanging="404"/>
      </w:pPr>
      <w:rPr>
        <w:rFonts w:hint="default"/>
        <w:lang w:val="uk-UA" w:eastAsia="en-US" w:bidi="ar-SA"/>
      </w:rPr>
    </w:lvl>
    <w:lvl w:ilvl="7" w:tplc="C72C94AA">
      <w:numFmt w:val="bullet"/>
      <w:lvlText w:val="•"/>
      <w:lvlJc w:val="left"/>
      <w:pPr>
        <w:ind w:left="6990" w:hanging="404"/>
      </w:pPr>
      <w:rPr>
        <w:rFonts w:hint="default"/>
        <w:lang w:val="uk-UA" w:eastAsia="en-US" w:bidi="ar-SA"/>
      </w:rPr>
    </w:lvl>
    <w:lvl w:ilvl="8" w:tplc="DD0CA7B8">
      <w:numFmt w:val="bullet"/>
      <w:lvlText w:val="•"/>
      <w:lvlJc w:val="left"/>
      <w:pPr>
        <w:ind w:left="7968" w:hanging="404"/>
      </w:pPr>
      <w:rPr>
        <w:rFonts w:hint="default"/>
        <w:lang w:val="uk-UA" w:eastAsia="en-US" w:bidi="ar-SA"/>
      </w:rPr>
    </w:lvl>
  </w:abstractNum>
  <w:abstractNum w:abstractNumId="6" w15:restartNumberingAfterBreak="0">
    <w:nsid w:val="3FDF1613"/>
    <w:multiLevelType w:val="hybridMultilevel"/>
    <w:tmpl w:val="131461FE"/>
    <w:lvl w:ilvl="0" w:tplc="1002986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C0D4B96"/>
    <w:multiLevelType w:val="hybridMultilevel"/>
    <w:tmpl w:val="E1D8E110"/>
    <w:lvl w:ilvl="0" w:tplc="1002986A">
      <w:start w:val="1"/>
      <w:numFmt w:val="bullet"/>
      <w:lvlText w:val=""/>
      <w:lvlJc w:val="left"/>
      <w:pPr>
        <w:ind w:left="1572" w:hanging="360"/>
      </w:pPr>
      <w:rPr>
        <w:rFonts w:ascii="Symbol" w:hAnsi="Symbol" w:hint="default"/>
      </w:rPr>
    </w:lvl>
    <w:lvl w:ilvl="1" w:tplc="04220003" w:tentative="1">
      <w:start w:val="1"/>
      <w:numFmt w:val="bullet"/>
      <w:lvlText w:val="o"/>
      <w:lvlJc w:val="left"/>
      <w:pPr>
        <w:ind w:left="2292" w:hanging="360"/>
      </w:pPr>
      <w:rPr>
        <w:rFonts w:ascii="Courier New" w:hAnsi="Courier New" w:cs="Courier New" w:hint="default"/>
      </w:rPr>
    </w:lvl>
    <w:lvl w:ilvl="2" w:tplc="04220005" w:tentative="1">
      <w:start w:val="1"/>
      <w:numFmt w:val="bullet"/>
      <w:lvlText w:val=""/>
      <w:lvlJc w:val="left"/>
      <w:pPr>
        <w:ind w:left="3012" w:hanging="360"/>
      </w:pPr>
      <w:rPr>
        <w:rFonts w:ascii="Wingdings" w:hAnsi="Wingdings" w:hint="default"/>
      </w:rPr>
    </w:lvl>
    <w:lvl w:ilvl="3" w:tplc="04220001" w:tentative="1">
      <w:start w:val="1"/>
      <w:numFmt w:val="bullet"/>
      <w:lvlText w:val=""/>
      <w:lvlJc w:val="left"/>
      <w:pPr>
        <w:ind w:left="3732" w:hanging="360"/>
      </w:pPr>
      <w:rPr>
        <w:rFonts w:ascii="Symbol" w:hAnsi="Symbol" w:hint="default"/>
      </w:rPr>
    </w:lvl>
    <w:lvl w:ilvl="4" w:tplc="04220003" w:tentative="1">
      <w:start w:val="1"/>
      <w:numFmt w:val="bullet"/>
      <w:lvlText w:val="o"/>
      <w:lvlJc w:val="left"/>
      <w:pPr>
        <w:ind w:left="4452" w:hanging="360"/>
      </w:pPr>
      <w:rPr>
        <w:rFonts w:ascii="Courier New" w:hAnsi="Courier New" w:cs="Courier New" w:hint="default"/>
      </w:rPr>
    </w:lvl>
    <w:lvl w:ilvl="5" w:tplc="04220005" w:tentative="1">
      <w:start w:val="1"/>
      <w:numFmt w:val="bullet"/>
      <w:lvlText w:val=""/>
      <w:lvlJc w:val="left"/>
      <w:pPr>
        <w:ind w:left="5172" w:hanging="360"/>
      </w:pPr>
      <w:rPr>
        <w:rFonts w:ascii="Wingdings" w:hAnsi="Wingdings" w:hint="default"/>
      </w:rPr>
    </w:lvl>
    <w:lvl w:ilvl="6" w:tplc="04220001" w:tentative="1">
      <w:start w:val="1"/>
      <w:numFmt w:val="bullet"/>
      <w:lvlText w:val=""/>
      <w:lvlJc w:val="left"/>
      <w:pPr>
        <w:ind w:left="5892" w:hanging="360"/>
      </w:pPr>
      <w:rPr>
        <w:rFonts w:ascii="Symbol" w:hAnsi="Symbol" w:hint="default"/>
      </w:rPr>
    </w:lvl>
    <w:lvl w:ilvl="7" w:tplc="04220003" w:tentative="1">
      <w:start w:val="1"/>
      <w:numFmt w:val="bullet"/>
      <w:lvlText w:val="o"/>
      <w:lvlJc w:val="left"/>
      <w:pPr>
        <w:ind w:left="6612" w:hanging="360"/>
      </w:pPr>
      <w:rPr>
        <w:rFonts w:ascii="Courier New" w:hAnsi="Courier New" w:cs="Courier New" w:hint="default"/>
      </w:rPr>
    </w:lvl>
    <w:lvl w:ilvl="8" w:tplc="04220005" w:tentative="1">
      <w:start w:val="1"/>
      <w:numFmt w:val="bullet"/>
      <w:lvlText w:val=""/>
      <w:lvlJc w:val="left"/>
      <w:pPr>
        <w:ind w:left="7332" w:hanging="360"/>
      </w:pPr>
      <w:rPr>
        <w:rFonts w:ascii="Wingdings" w:hAnsi="Wingdings" w:hint="default"/>
      </w:rPr>
    </w:lvl>
  </w:abstractNum>
  <w:abstractNum w:abstractNumId="8" w15:restartNumberingAfterBreak="0">
    <w:nsid w:val="649B4C81"/>
    <w:multiLevelType w:val="hybridMultilevel"/>
    <w:tmpl w:val="8C56358E"/>
    <w:lvl w:ilvl="0" w:tplc="16ECE230">
      <w:start w:val="1"/>
      <w:numFmt w:val="decimal"/>
      <w:lvlText w:val="%1."/>
      <w:lvlJc w:val="left"/>
      <w:pPr>
        <w:ind w:left="26" w:hanging="284"/>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tplc="C7AA5E78">
      <w:numFmt w:val="bullet"/>
      <w:lvlText w:val="•"/>
      <w:lvlJc w:val="left"/>
      <w:pPr>
        <w:ind w:left="1010" w:hanging="284"/>
      </w:pPr>
      <w:rPr>
        <w:rFonts w:hint="default"/>
        <w:lang w:val="uk-UA" w:eastAsia="en-US" w:bidi="ar-SA"/>
      </w:rPr>
    </w:lvl>
    <w:lvl w:ilvl="2" w:tplc="AB30D6A6">
      <w:numFmt w:val="bullet"/>
      <w:lvlText w:val="•"/>
      <w:lvlJc w:val="left"/>
      <w:pPr>
        <w:ind w:left="2001" w:hanging="284"/>
      </w:pPr>
      <w:rPr>
        <w:rFonts w:hint="default"/>
        <w:lang w:val="uk-UA" w:eastAsia="en-US" w:bidi="ar-SA"/>
      </w:rPr>
    </w:lvl>
    <w:lvl w:ilvl="3" w:tplc="45765312">
      <w:numFmt w:val="bullet"/>
      <w:lvlText w:val="•"/>
      <w:lvlJc w:val="left"/>
      <w:pPr>
        <w:ind w:left="2991" w:hanging="284"/>
      </w:pPr>
      <w:rPr>
        <w:rFonts w:hint="default"/>
        <w:lang w:val="uk-UA" w:eastAsia="en-US" w:bidi="ar-SA"/>
      </w:rPr>
    </w:lvl>
    <w:lvl w:ilvl="4" w:tplc="4A6442D8">
      <w:numFmt w:val="bullet"/>
      <w:lvlText w:val="•"/>
      <w:lvlJc w:val="left"/>
      <w:pPr>
        <w:ind w:left="3982" w:hanging="284"/>
      </w:pPr>
      <w:rPr>
        <w:rFonts w:hint="default"/>
        <w:lang w:val="uk-UA" w:eastAsia="en-US" w:bidi="ar-SA"/>
      </w:rPr>
    </w:lvl>
    <w:lvl w:ilvl="5" w:tplc="C4F4478E">
      <w:numFmt w:val="bullet"/>
      <w:lvlText w:val="•"/>
      <w:lvlJc w:val="left"/>
      <w:pPr>
        <w:ind w:left="4972" w:hanging="284"/>
      </w:pPr>
      <w:rPr>
        <w:rFonts w:hint="default"/>
        <w:lang w:val="uk-UA" w:eastAsia="en-US" w:bidi="ar-SA"/>
      </w:rPr>
    </w:lvl>
    <w:lvl w:ilvl="6" w:tplc="7736DB96">
      <w:numFmt w:val="bullet"/>
      <w:lvlText w:val="•"/>
      <w:lvlJc w:val="left"/>
      <w:pPr>
        <w:ind w:left="5963" w:hanging="284"/>
      </w:pPr>
      <w:rPr>
        <w:rFonts w:hint="default"/>
        <w:lang w:val="uk-UA" w:eastAsia="en-US" w:bidi="ar-SA"/>
      </w:rPr>
    </w:lvl>
    <w:lvl w:ilvl="7" w:tplc="B8263466">
      <w:numFmt w:val="bullet"/>
      <w:lvlText w:val="•"/>
      <w:lvlJc w:val="left"/>
      <w:pPr>
        <w:ind w:left="6954" w:hanging="284"/>
      </w:pPr>
      <w:rPr>
        <w:rFonts w:hint="default"/>
        <w:lang w:val="uk-UA" w:eastAsia="en-US" w:bidi="ar-SA"/>
      </w:rPr>
    </w:lvl>
    <w:lvl w:ilvl="8" w:tplc="B2701CE0">
      <w:numFmt w:val="bullet"/>
      <w:lvlText w:val="•"/>
      <w:lvlJc w:val="left"/>
      <w:pPr>
        <w:ind w:left="7944" w:hanging="284"/>
      </w:pPr>
      <w:rPr>
        <w:rFonts w:hint="default"/>
        <w:lang w:val="uk-UA" w:eastAsia="en-US" w:bidi="ar-SA"/>
      </w:rPr>
    </w:lvl>
  </w:abstractNum>
  <w:num w:numId="1">
    <w:abstractNumId w:val="4"/>
  </w:num>
  <w:num w:numId="2">
    <w:abstractNumId w:val="1"/>
  </w:num>
  <w:num w:numId="3">
    <w:abstractNumId w:val="5"/>
  </w:num>
  <w:num w:numId="4">
    <w:abstractNumId w:val="8"/>
  </w:num>
  <w:num w:numId="5">
    <w:abstractNumId w:val="0"/>
  </w:num>
  <w:num w:numId="6">
    <w:abstractNumId w:val="2"/>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7F"/>
    <w:rsid w:val="000B1BE3"/>
    <w:rsid w:val="000E0AE8"/>
    <w:rsid w:val="001154C3"/>
    <w:rsid w:val="005B1893"/>
    <w:rsid w:val="00646C01"/>
    <w:rsid w:val="00687A7F"/>
    <w:rsid w:val="00951C7C"/>
    <w:rsid w:val="00CD766B"/>
    <w:rsid w:val="00ED41CD"/>
    <w:rsid w:val="00F154C0"/>
    <w:rsid w:val="00F51D5A"/>
    <w:rsid w:val="00FA3A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FA3B05-5789-4953-8726-1E704457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706"/>
      <w:jc w:val="both"/>
    </w:pPr>
    <w:rPr>
      <w:sz w:val="28"/>
      <w:szCs w:val="28"/>
    </w:rPr>
  </w:style>
  <w:style w:type="paragraph" w:styleId="a4">
    <w:name w:val="List Paragraph"/>
    <w:basedOn w:val="a"/>
    <w:uiPriority w:val="1"/>
    <w:qFormat/>
    <w:pPr>
      <w:ind w:left="141" w:firstLine="70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5B1893"/>
    <w:pPr>
      <w:tabs>
        <w:tab w:val="center" w:pos="4819"/>
        <w:tab w:val="right" w:pos="9639"/>
      </w:tabs>
    </w:pPr>
  </w:style>
  <w:style w:type="character" w:customStyle="1" w:styleId="a6">
    <w:name w:val="Верхній колонтитул Знак"/>
    <w:basedOn w:val="a0"/>
    <w:link w:val="a5"/>
    <w:uiPriority w:val="99"/>
    <w:rsid w:val="005B1893"/>
    <w:rPr>
      <w:rFonts w:ascii="Times New Roman" w:eastAsia="Times New Roman" w:hAnsi="Times New Roman" w:cs="Times New Roman"/>
      <w:lang w:val="uk-UA"/>
    </w:rPr>
  </w:style>
  <w:style w:type="paragraph" w:styleId="a7">
    <w:name w:val="footer"/>
    <w:basedOn w:val="a"/>
    <w:link w:val="a8"/>
    <w:uiPriority w:val="99"/>
    <w:unhideWhenUsed/>
    <w:rsid w:val="005B1893"/>
    <w:pPr>
      <w:tabs>
        <w:tab w:val="center" w:pos="4819"/>
        <w:tab w:val="right" w:pos="9639"/>
      </w:tabs>
    </w:pPr>
  </w:style>
  <w:style w:type="character" w:customStyle="1" w:styleId="a8">
    <w:name w:val="Нижній колонтитул Знак"/>
    <w:basedOn w:val="a0"/>
    <w:link w:val="a7"/>
    <w:uiPriority w:val="99"/>
    <w:rsid w:val="005B1893"/>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46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13932</Words>
  <Characters>7942</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 Tarasiuk</dc:creator>
  <cp:lastModifiedBy>Liudmila Tarasiuk</cp:lastModifiedBy>
  <cp:revision>6</cp:revision>
  <dcterms:created xsi:type="dcterms:W3CDTF">2025-10-13T12:44:00Z</dcterms:created>
  <dcterms:modified xsi:type="dcterms:W3CDTF">2025-10-14T08:25:00Z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LastSaved">
    <vt:filetime>2025-10-13T00:00:00Z</vt:filetime>
  </property>
  <property fmtid="{D5CDD505-2E9C-101B-9397-08002B2CF9AE}" pid="4" name="Producer">
    <vt:lpwstr>api.ilovepdf.com</vt:lpwstr>
  </property>
</Properties>
</file>